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93" w:rsidRPr="00C20293" w:rsidRDefault="00C20293" w:rsidP="00C20293">
      <w:pPr>
        <w:autoSpaceDE w:val="0"/>
        <w:autoSpaceDN w:val="0"/>
        <w:spacing w:before="80"/>
        <w:jc w:val="center"/>
        <w:rPr>
          <w:bCs/>
          <w:sz w:val="28"/>
          <w:szCs w:val="28"/>
        </w:rPr>
      </w:pPr>
      <w:r w:rsidRPr="00C20293">
        <w:rPr>
          <w:bCs/>
          <w:sz w:val="28"/>
          <w:szCs w:val="28"/>
        </w:rPr>
        <w:t>ДОГОВОР</w:t>
      </w:r>
    </w:p>
    <w:p w:rsidR="00C20293" w:rsidRPr="00C20293" w:rsidRDefault="00C20293" w:rsidP="00C20293">
      <w:pPr>
        <w:pStyle w:val="a3"/>
        <w:jc w:val="center"/>
        <w:rPr>
          <w:bCs/>
        </w:rPr>
      </w:pPr>
      <w:r w:rsidRPr="00C20293">
        <w:rPr>
          <w:bCs/>
        </w:rPr>
        <w:t>об обмене информацией, необходимой для расчета</w:t>
      </w:r>
      <w:r w:rsidRPr="00C20293">
        <w:t xml:space="preserve"> </w:t>
      </w:r>
      <w:r w:rsidRPr="00C20293">
        <w:rPr>
          <w:bCs/>
        </w:rPr>
        <w:t xml:space="preserve">компенсации </w:t>
      </w:r>
    </w:p>
    <w:p w:rsidR="00C20293" w:rsidRPr="00C20293" w:rsidRDefault="00C20293" w:rsidP="00C20293">
      <w:pPr>
        <w:pStyle w:val="a3"/>
        <w:jc w:val="center"/>
        <w:rPr>
          <w:bCs/>
        </w:rPr>
      </w:pPr>
      <w:r w:rsidRPr="00C20293">
        <w:rPr>
          <w:bCs/>
        </w:rPr>
        <w:t xml:space="preserve">расходов на оплату жилого помещения и коммунальных услуг, субсидии на оплату жилого помещения и коммунальных услуг и адресной субсидии в связи с ростом платы за коммунальные услуги  </w:t>
      </w:r>
    </w:p>
    <w:p w:rsidR="00C20293" w:rsidRDefault="00C20293" w:rsidP="00C20293">
      <w:pPr>
        <w:autoSpaceDE w:val="0"/>
        <w:autoSpaceDN w:val="0"/>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C20293" w:rsidTr="00C20293">
        <w:tc>
          <w:tcPr>
            <w:tcW w:w="9498" w:type="dxa"/>
            <w:tcBorders>
              <w:top w:val="nil"/>
              <w:left w:val="nil"/>
              <w:bottom w:val="nil"/>
              <w:right w:val="nil"/>
            </w:tcBorders>
            <w:hideMark/>
          </w:tcPr>
          <w:p w:rsidR="00C20293" w:rsidRDefault="00B63564" w:rsidP="00950DB2">
            <w:pPr>
              <w:pStyle w:val="Iiiaeuiue"/>
              <w:tabs>
                <w:tab w:val="left" w:pos="-720"/>
              </w:tabs>
              <w:spacing w:line="276" w:lineRule="auto"/>
              <w:ind w:right="-43"/>
              <w:jc w:val="both"/>
              <w:rPr>
                <w:b/>
                <w:bCs/>
                <w:sz w:val="28"/>
                <w:szCs w:val="28"/>
                <w:lang w:eastAsia="en-US"/>
              </w:rPr>
            </w:pPr>
            <w:r>
              <w:rPr>
                <w:bCs/>
                <w:sz w:val="28"/>
                <w:szCs w:val="28"/>
                <w:lang w:eastAsia="en-US"/>
              </w:rPr>
              <w:t>г</w:t>
            </w:r>
            <w:r w:rsidRPr="00B63564">
              <w:rPr>
                <w:bCs/>
                <w:sz w:val="28"/>
                <w:szCs w:val="28"/>
                <w:lang w:eastAsia="en-US"/>
              </w:rPr>
              <w:t>. Магнитогорск</w:t>
            </w:r>
            <w:r w:rsidR="00C20293" w:rsidRPr="00B63564">
              <w:rPr>
                <w:bCs/>
                <w:sz w:val="28"/>
                <w:szCs w:val="28"/>
                <w:lang w:eastAsia="en-US"/>
              </w:rPr>
              <w:t xml:space="preserve">                          </w:t>
            </w:r>
            <w:r>
              <w:rPr>
                <w:bCs/>
                <w:sz w:val="28"/>
                <w:szCs w:val="28"/>
                <w:lang w:eastAsia="en-US"/>
              </w:rPr>
              <w:t xml:space="preserve">                            </w:t>
            </w:r>
            <w:r w:rsidR="00C20293" w:rsidRPr="00B63564">
              <w:rPr>
                <w:bCs/>
                <w:sz w:val="28"/>
                <w:szCs w:val="28"/>
                <w:lang w:eastAsia="en-US"/>
              </w:rPr>
              <w:t xml:space="preserve">  </w:t>
            </w:r>
            <w:r w:rsidR="00C20293" w:rsidRPr="00910238">
              <w:rPr>
                <w:bCs/>
                <w:sz w:val="28"/>
                <w:szCs w:val="28"/>
                <w:lang w:eastAsia="en-US"/>
              </w:rPr>
              <w:t>«____»____________ 201</w:t>
            </w:r>
            <w:r w:rsidR="00950DB2" w:rsidRPr="00910238">
              <w:rPr>
                <w:bCs/>
                <w:sz w:val="28"/>
                <w:szCs w:val="28"/>
                <w:lang w:eastAsia="en-US"/>
              </w:rPr>
              <w:t>8</w:t>
            </w:r>
            <w:r w:rsidR="00C20293" w:rsidRPr="00910238">
              <w:rPr>
                <w:bCs/>
                <w:sz w:val="28"/>
                <w:szCs w:val="28"/>
                <w:lang w:eastAsia="en-US"/>
              </w:rPr>
              <w:t xml:space="preserve"> г.</w:t>
            </w:r>
          </w:p>
        </w:tc>
      </w:tr>
    </w:tbl>
    <w:p w:rsidR="00C20293" w:rsidRDefault="00C20293" w:rsidP="00C20293">
      <w:pPr>
        <w:pStyle w:val="Iiiaeuiue"/>
        <w:tabs>
          <w:tab w:val="left" w:pos="-720"/>
        </w:tabs>
        <w:ind w:right="-43"/>
        <w:jc w:val="both"/>
        <w:rPr>
          <w:b/>
          <w:bCs/>
          <w:sz w:val="28"/>
          <w:szCs w:val="28"/>
        </w:rPr>
      </w:pPr>
    </w:p>
    <w:p w:rsidR="00C20293" w:rsidRDefault="00910238" w:rsidP="00C20293">
      <w:pPr>
        <w:ind w:firstLine="720"/>
        <w:jc w:val="both"/>
        <w:rPr>
          <w:sz w:val="28"/>
          <w:szCs w:val="28"/>
        </w:rPr>
      </w:pPr>
      <w:r>
        <w:rPr>
          <w:sz w:val="28"/>
          <w:szCs w:val="28"/>
        </w:rPr>
        <w:t xml:space="preserve">Администрация города Магнитогорска, </w:t>
      </w:r>
      <w:r w:rsidRPr="00D112B0">
        <w:rPr>
          <w:sz w:val="28"/>
          <w:szCs w:val="28"/>
        </w:rPr>
        <w:t>им</w:t>
      </w:r>
      <w:r>
        <w:rPr>
          <w:sz w:val="28"/>
          <w:szCs w:val="28"/>
        </w:rPr>
        <w:t xml:space="preserve">енуемая в дальнейшем «Администрация», в лице заместителя главы города </w:t>
      </w:r>
      <w:proofErr w:type="spellStart"/>
      <w:r w:rsidR="009F5F3C">
        <w:rPr>
          <w:sz w:val="28"/>
          <w:szCs w:val="28"/>
        </w:rPr>
        <w:t>Тулуповой</w:t>
      </w:r>
      <w:proofErr w:type="spellEnd"/>
      <w:r w:rsidR="009F5F3C">
        <w:rPr>
          <w:sz w:val="28"/>
          <w:szCs w:val="28"/>
        </w:rPr>
        <w:t xml:space="preserve"> Светланы Николаевны, действующего на основании доверенности от 19.07.2018г. № АГ-02/4147</w:t>
      </w:r>
      <w:r w:rsidR="009F5F3C">
        <w:rPr>
          <w:sz w:val="28"/>
          <w:szCs w:val="28"/>
        </w:rPr>
        <w:t xml:space="preserve"> </w:t>
      </w:r>
      <w:r w:rsidR="00C20293">
        <w:rPr>
          <w:sz w:val="28"/>
          <w:szCs w:val="28"/>
        </w:rPr>
        <w:t>и ____________________________</w:t>
      </w:r>
      <w:r>
        <w:rPr>
          <w:sz w:val="28"/>
          <w:szCs w:val="28"/>
        </w:rPr>
        <w:t>________________</w:t>
      </w:r>
      <w:r w:rsidR="00C20293">
        <w:rPr>
          <w:sz w:val="28"/>
          <w:szCs w:val="28"/>
        </w:rPr>
        <w:t>, именуемое в дальнейшем «Исполнитель», в лице___________________________________</w:t>
      </w:r>
      <w:r>
        <w:rPr>
          <w:sz w:val="28"/>
          <w:szCs w:val="28"/>
        </w:rPr>
        <w:t>_______________________</w:t>
      </w:r>
      <w:r w:rsidR="00C20293">
        <w:rPr>
          <w:sz w:val="28"/>
          <w:szCs w:val="28"/>
        </w:rPr>
        <w:t>,  действующего на основании _________</w:t>
      </w:r>
      <w:r>
        <w:rPr>
          <w:sz w:val="28"/>
          <w:szCs w:val="28"/>
        </w:rPr>
        <w:t>_____________</w:t>
      </w:r>
      <w:r w:rsidR="00C20293">
        <w:rPr>
          <w:sz w:val="28"/>
          <w:szCs w:val="28"/>
        </w:rPr>
        <w:t>_, именуемые в дальнейшем «Стороны», заключили настоящ</w:t>
      </w:r>
      <w:r w:rsidR="00CF6934">
        <w:rPr>
          <w:sz w:val="28"/>
          <w:szCs w:val="28"/>
        </w:rPr>
        <w:t>ий</w:t>
      </w:r>
      <w:r w:rsidR="00C20293">
        <w:rPr>
          <w:sz w:val="28"/>
          <w:szCs w:val="28"/>
        </w:rPr>
        <w:t xml:space="preserve"> </w:t>
      </w:r>
      <w:r w:rsidR="00CF6934">
        <w:rPr>
          <w:sz w:val="28"/>
          <w:szCs w:val="28"/>
        </w:rPr>
        <w:t>Договор</w:t>
      </w:r>
      <w:r w:rsidR="00C20293">
        <w:rPr>
          <w:sz w:val="28"/>
          <w:szCs w:val="28"/>
        </w:rPr>
        <w:t xml:space="preserve"> о нижеследующем.</w:t>
      </w:r>
    </w:p>
    <w:p w:rsidR="00C20293" w:rsidRDefault="00C20293" w:rsidP="00C20293">
      <w:pPr>
        <w:ind w:firstLine="720"/>
        <w:jc w:val="both"/>
        <w:rPr>
          <w:sz w:val="28"/>
          <w:szCs w:val="28"/>
        </w:rPr>
      </w:pPr>
    </w:p>
    <w:p w:rsidR="00C20293" w:rsidRDefault="00C20293" w:rsidP="00C20293">
      <w:pPr>
        <w:numPr>
          <w:ilvl w:val="0"/>
          <w:numId w:val="1"/>
        </w:numPr>
        <w:ind w:left="0" w:hanging="11"/>
        <w:jc w:val="center"/>
        <w:rPr>
          <w:sz w:val="28"/>
          <w:szCs w:val="28"/>
        </w:rPr>
      </w:pPr>
      <w:r>
        <w:rPr>
          <w:sz w:val="28"/>
          <w:szCs w:val="28"/>
        </w:rPr>
        <w:t xml:space="preserve">Предмет </w:t>
      </w:r>
      <w:r w:rsidR="00CF6934">
        <w:rPr>
          <w:sz w:val="28"/>
          <w:szCs w:val="28"/>
        </w:rPr>
        <w:t>Договора</w:t>
      </w:r>
    </w:p>
    <w:p w:rsidR="00C20293" w:rsidRDefault="00C20293" w:rsidP="00C20293">
      <w:pPr>
        <w:jc w:val="center"/>
        <w:rPr>
          <w:sz w:val="28"/>
          <w:szCs w:val="28"/>
        </w:rPr>
      </w:pPr>
    </w:p>
    <w:p w:rsidR="00E850FE" w:rsidRPr="00D36D49" w:rsidRDefault="00C20293" w:rsidP="00D36D49">
      <w:pPr>
        <w:ind w:right="84" w:firstLine="708"/>
        <w:jc w:val="both"/>
        <w:rPr>
          <w:sz w:val="28"/>
          <w:szCs w:val="28"/>
        </w:rPr>
      </w:pPr>
      <w:r w:rsidRPr="00D36D49">
        <w:rPr>
          <w:sz w:val="28"/>
          <w:szCs w:val="28"/>
        </w:rPr>
        <w:t xml:space="preserve">1.1. </w:t>
      </w:r>
      <w:proofErr w:type="gramStart"/>
      <w:r w:rsidR="00CF6934" w:rsidRPr="00D36D49">
        <w:rPr>
          <w:sz w:val="28"/>
          <w:szCs w:val="28"/>
        </w:rPr>
        <w:t>Настоящий Договор заключается в целях организации обмена информацией  для проведения работы на период опытной эксплуатации Единой информационной  системы в сфере социальной поддержки граждан (далее – ЕИС),  а после внедрения по утвержденному графику ЕИС в промышленную эксплуатацию для организации обмена информацией, необходимой для расчета компенсации расходов</w:t>
      </w:r>
      <w:r w:rsidRPr="00D36D49">
        <w:rPr>
          <w:sz w:val="28"/>
          <w:szCs w:val="28"/>
        </w:rPr>
        <w:t xml:space="preserve"> </w:t>
      </w:r>
      <w:r w:rsidRPr="00B67FCA">
        <w:rPr>
          <w:sz w:val="28"/>
          <w:szCs w:val="28"/>
        </w:rPr>
        <w:t>на оплату жилого помещения</w:t>
      </w:r>
      <w:r w:rsidR="00CF6934" w:rsidRPr="00B67FCA">
        <w:rPr>
          <w:sz w:val="28"/>
          <w:szCs w:val="28"/>
        </w:rPr>
        <w:t>,</w:t>
      </w:r>
      <w:r w:rsidRPr="00B67FCA">
        <w:rPr>
          <w:sz w:val="28"/>
          <w:szCs w:val="28"/>
        </w:rPr>
        <w:t xml:space="preserve"> коммунальных услуг</w:t>
      </w:r>
      <w:r w:rsidR="00CF6934" w:rsidRPr="00B67FCA">
        <w:rPr>
          <w:sz w:val="28"/>
          <w:szCs w:val="28"/>
        </w:rPr>
        <w:t xml:space="preserve"> и уплату взноса на капитальный ремонт общего имущества собственников жилых</w:t>
      </w:r>
      <w:proofErr w:type="gramEnd"/>
      <w:r w:rsidR="00CF6934" w:rsidRPr="00B67FCA">
        <w:rPr>
          <w:sz w:val="28"/>
          <w:szCs w:val="28"/>
        </w:rPr>
        <w:t xml:space="preserve"> помещений </w:t>
      </w:r>
      <w:proofErr w:type="gramStart"/>
      <w:r w:rsidR="00CF6934" w:rsidRPr="00B67FCA">
        <w:rPr>
          <w:sz w:val="28"/>
          <w:szCs w:val="28"/>
        </w:rPr>
        <w:t>в</w:t>
      </w:r>
      <w:proofErr w:type="gramEnd"/>
      <w:r w:rsidR="00CF6934" w:rsidRPr="00B67FCA">
        <w:rPr>
          <w:sz w:val="28"/>
          <w:szCs w:val="28"/>
        </w:rPr>
        <w:t xml:space="preserve"> много квартирном доме (далее - капитальный ремонт</w:t>
      </w:r>
      <w:r w:rsidR="00E850FE" w:rsidRPr="00B67FCA">
        <w:rPr>
          <w:sz w:val="28"/>
          <w:szCs w:val="28"/>
        </w:rPr>
        <w:t>)</w:t>
      </w:r>
      <w:r w:rsidRPr="00B67FCA">
        <w:rPr>
          <w:sz w:val="28"/>
          <w:szCs w:val="28"/>
        </w:rPr>
        <w:t xml:space="preserve"> </w:t>
      </w:r>
      <w:r w:rsidR="00E850FE" w:rsidRPr="00D36D49">
        <w:rPr>
          <w:i/>
          <w:sz w:val="28"/>
          <w:szCs w:val="28"/>
        </w:rPr>
        <w:t>(при</w:t>
      </w:r>
      <w:r w:rsidR="00910238">
        <w:rPr>
          <w:i/>
          <w:sz w:val="28"/>
          <w:szCs w:val="28"/>
        </w:rPr>
        <w:t xml:space="preserve"> наличие </w:t>
      </w:r>
      <w:r w:rsidR="00B67FCA">
        <w:rPr>
          <w:i/>
          <w:sz w:val="28"/>
          <w:szCs w:val="28"/>
        </w:rPr>
        <w:t xml:space="preserve">специального </w:t>
      </w:r>
      <w:r w:rsidR="00910238">
        <w:rPr>
          <w:i/>
          <w:sz w:val="28"/>
          <w:szCs w:val="28"/>
        </w:rPr>
        <w:t>счета</w:t>
      </w:r>
      <w:r w:rsidR="00B67FCA">
        <w:rPr>
          <w:i/>
          <w:sz w:val="28"/>
          <w:szCs w:val="28"/>
        </w:rPr>
        <w:t xml:space="preserve"> на капитальный ремонт</w:t>
      </w:r>
      <w:r w:rsidR="00E850FE" w:rsidRPr="00D36D49">
        <w:rPr>
          <w:i/>
          <w:sz w:val="28"/>
          <w:szCs w:val="28"/>
        </w:rPr>
        <w:t xml:space="preserve">) </w:t>
      </w:r>
      <w:r w:rsidRPr="00D36D49">
        <w:rPr>
          <w:sz w:val="28"/>
          <w:szCs w:val="28"/>
        </w:rPr>
        <w:t>в соответствии с постановлением Правительства Челябинской области от 20.07.2011 г. № 230-П «О Положении о порядке назначения отдельным категориям граждан компенсации расходов на оплату жилых помещений и коммунальных услуг, рассчитанной на основании фактических начислений на оплату жилых помещений и коммунальных услуг, в Челябинской области»</w:t>
      </w:r>
      <w:r w:rsidR="00E850FE" w:rsidRPr="00D36D49">
        <w:rPr>
          <w:sz w:val="28"/>
          <w:szCs w:val="28"/>
        </w:rPr>
        <w:t xml:space="preserve">, субсидии на </w:t>
      </w:r>
      <w:proofErr w:type="gramStart"/>
      <w:r w:rsidR="00E850FE" w:rsidRPr="00D36D49">
        <w:rPr>
          <w:sz w:val="28"/>
          <w:szCs w:val="28"/>
        </w:rPr>
        <w:t>оплату жилого помещения и коммунальных услуг для реализации постановления Правительства РФ от  14.12.2005 г. № 761 «О предоставлении гражданам субсидий на оплату жилого помещения и коммунальных услуг», адресной субсидии в связи с ростом платы за коммунальные услуги при реализации Закона Челябинской области от 30.06.2016 г. № 374-ЗО «О предоставлении гражданам адресной субсидии в связи с ростом платы за коммунальные услуги» и постановления</w:t>
      </w:r>
      <w:proofErr w:type="gramEnd"/>
      <w:r w:rsidR="00E850FE" w:rsidRPr="00D36D49">
        <w:rPr>
          <w:sz w:val="28"/>
          <w:szCs w:val="28"/>
        </w:rPr>
        <w:t xml:space="preserve"> Правительства Челябинской области от 24.08.2016 г. № 432-П «О Порядке предоставления гражданам адресной субсидии в связи с ростом платы за коммунальные услуги».</w:t>
      </w:r>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lastRenderedPageBreak/>
        <w:t>1.2. «Стороны» признают настоящ</w:t>
      </w:r>
      <w:r w:rsidR="00E850FE">
        <w:rPr>
          <w:rFonts w:ascii="Times New Roman" w:hAnsi="Times New Roman"/>
          <w:sz w:val="28"/>
          <w:szCs w:val="28"/>
        </w:rPr>
        <w:t>ий</w:t>
      </w:r>
      <w:r>
        <w:rPr>
          <w:rFonts w:ascii="Times New Roman" w:hAnsi="Times New Roman"/>
          <w:sz w:val="28"/>
          <w:szCs w:val="28"/>
        </w:rPr>
        <w:t xml:space="preserve"> </w:t>
      </w:r>
      <w:r w:rsidR="00E850FE">
        <w:rPr>
          <w:rFonts w:ascii="Times New Roman" w:hAnsi="Times New Roman"/>
          <w:sz w:val="28"/>
          <w:szCs w:val="28"/>
        </w:rPr>
        <w:t>Договор</w:t>
      </w:r>
      <w:r>
        <w:rPr>
          <w:rFonts w:ascii="Times New Roman" w:hAnsi="Times New Roman"/>
          <w:sz w:val="28"/>
          <w:szCs w:val="28"/>
        </w:rPr>
        <w:t xml:space="preserve"> безвозмездным. Ни одна из «Сторон» не вправе требовать оплаты за действия, установленные настоящим </w:t>
      </w:r>
      <w:r w:rsidR="00E850FE">
        <w:rPr>
          <w:rFonts w:ascii="Times New Roman" w:hAnsi="Times New Roman"/>
          <w:sz w:val="28"/>
          <w:szCs w:val="28"/>
        </w:rPr>
        <w:t>Договором</w:t>
      </w:r>
      <w:r>
        <w:rPr>
          <w:rFonts w:ascii="Times New Roman" w:hAnsi="Times New Roman"/>
          <w:sz w:val="28"/>
          <w:szCs w:val="28"/>
        </w:rPr>
        <w:t>.</w:t>
      </w:r>
    </w:p>
    <w:p w:rsidR="00C20293" w:rsidRDefault="00C20293" w:rsidP="00C20293">
      <w:pPr>
        <w:pStyle w:val="a5"/>
        <w:ind w:firstLine="709"/>
        <w:jc w:val="both"/>
        <w:rPr>
          <w:rFonts w:ascii="Times New Roman" w:hAnsi="Times New Roman"/>
          <w:sz w:val="28"/>
          <w:szCs w:val="28"/>
        </w:rPr>
      </w:pPr>
    </w:p>
    <w:p w:rsidR="00C20293" w:rsidRDefault="00C20293" w:rsidP="00C20293">
      <w:pPr>
        <w:numPr>
          <w:ilvl w:val="0"/>
          <w:numId w:val="1"/>
        </w:numPr>
        <w:ind w:left="0" w:hanging="11"/>
        <w:jc w:val="center"/>
        <w:rPr>
          <w:sz w:val="28"/>
          <w:szCs w:val="28"/>
        </w:rPr>
      </w:pPr>
      <w:r>
        <w:rPr>
          <w:sz w:val="28"/>
          <w:szCs w:val="28"/>
        </w:rPr>
        <w:t>Обязанности сторон</w:t>
      </w:r>
    </w:p>
    <w:p w:rsidR="00C20293" w:rsidRDefault="00C20293" w:rsidP="00C20293">
      <w:pPr>
        <w:jc w:val="center"/>
        <w:rPr>
          <w:sz w:val="28"/>
          <w:szCs w:val="28"/>
        </w:rPr>
      </w:pPr>
    </w:p>
    <w:p w:rsidR="00C20293" w:rsidRDefault="00C20293" w:rsidP="00C20293">
      <w:pPr>
        <w:pStyle w:val="a6"/>
        <w:ind w:left="0" w:firstLine="709"/>
        <w:jc w:val="both"/>
        <w:rPr>
          <w:sz w:val="28"/>
          <w:szCs w:val="28"/>
        </w:rPr>
      </w:pPr>
      <w:r>
        <w:rPr>
          <w:sz w:val="28"/>
          <w:szCs w:val="28"/>
        </w:rPr>
        <w:t>1.1. «Исполнитель» обязан:</w:t>
      </w:r>
    </w:p>
    <w:p w:rsidR="00C20293" w:rsidRDefault="00C20293" w:rsidP="00C20293">
      <w:pPr>
        <w:pStyle w:val="a5"/>
        <w:ind w:firstLine="709"/>
        <w:jc w:val="both"/>
        <w:rPr>
          <w:rFonts w:ascii="Times New Roman" w:hAnsi="Times New Roman"/>
          <w:snapToGrid w:val="0"/>
          <w:sz w:val="28"/>
          <w:szCs w:val="28"/>
        </w:rPr>
      </w:pPr>
      <w:r>
        <w:rPr>
          <w:rFonts w:ascii="Times New Roman" w:hAnsi="Times New Roman"/>
          <w:sz w:val="28"/>
          <w:szCs w:val="28"/>
        </w:rPr>
        <w:t xml:space="preserve">1.1.1. </w:t>
      </w:r>
      <w:proofErr w:type="gramStart"/>
      <w:r>
        <w:rPr>
          <w:rFonts w:ascii="Times New Roman" w:hAnsi="Times New Roman"/>
          <w:sz w:val="28"/>
          <w:szCs w:val="28"/>
        </w:rPr>
        <w:t xml:space="preserve">Ежемесячно в </w:t>
      </w:r>
      <w:r w:rsidR="00B67FCA">
        <w:rPr>
          <w:rFonts w:ascii="Times New Roman" w:hAnsi="Times New Roman"/>
          <w:sz w:val="28"/>
          <w:szCs w:val="28"/>
        </w:rPr>
        <w:t xml:space="preserve">срок до </w:t>
      </w:r>
      <w:r w:rsidR="00895061">
        <w:rPr>
          <w:rFonts w:ascii="Times New Roman" w:hAnsi="Times New Roman"/>
          <w:sz w:val="28"/>
          <w:szCs w:val="28"/>
        </w:rPr>
        <w:t>5</w:t>
      </w:r>
      <w:r w:rsidR="00B67FCA">
        <w:rPr>
          <w:rFonts w:ascii="Times New Roman" w:hAnsi="Times New Roman"/>
          <w:sz w:val="28"/>
          <w:szCs w:val="28"/>
        </w:rPr>
        <w:t xml:space="preserve"> передать «Администрации</w:t>
      </w:r>
      <w:r>
        <w:rPr>
          <w:rFonts w:ascii="Times New Roman" w:hAnsi="Times New Roman"/>
          <w:sz w:val="28"/>
          <w:szCs w:val="28"/>
        </w:rPr>
        <w:t>» обменный файл, содержащий сведения о начислениях по оплате жилого помещения</w:t>
      </w:r>
      <w:r w:rsidR="00D36D49">
        <w:rPr>
          <w:rFonts w:ascii="Times New Roman" w:hAnsi="Times New Roman"/>
          <w:sz w:val="28"/>
          <w:szCs w:val="28"/>
        </w:rPr>
        <w:t>,</w:t>
      </w:r>
      <w:r>
        <w:rPr>
          <w:rFonts w:ascii="Times New Roman" w:hAnsi="Times New Roman"/>
          <w:sz w:val="28"/>
          <w:szCs w:val="28"/>
        </w:rPr>
        <w:t xml:space="preserve"> коммунальных услуг</w:t>
      </w:r>
      <w:r w:rsidR="00D36D49">
        <w:rPr>
          <w:rFonts w:ascii="Times New Roman" w:hAnsi="Times New Roman"/>
          <w:sz w:val="28"/>
          <w:szCs w:val="28"/>
        </w:rPr>
        <w:t xml:space="preserve"> и капитального ремонта</w:t>
      </w:r>
      <w:r>
        <w:rPr>
          <w:rFonts w:ascii="Times New Roman" w:hAnsi="Times New Roman"/>
          <w:sz w:val="28"/>
          <w:szCs w:val="28"/>
        </w:rPr>
        <w:t>,  о тарифах, нормативах потребления коммунальных услуг, информацию о гражданах, имеющих задолженность по оплате жилого помещения и коммунальных услуг, по уплате вносов на капитальный ремонт</w:t>
      </w:r>
      <w:r w:rsidR="00B67FCA">
        <w:rPr>
          <w:rFonts w:ascii="Times New Roman" w:hAnsi="Times New Roman"/>
          <w:sz w:val="28"/>
          <w:szCs w:val="28"/>
        </w:rPr>
        <w:t xml:space="preserve"> (при наличие спец-счета)</w:t>
      </w:r>
      <w:r>
        <w:rPr>
          <w:rFonts w:ascii="Times New Roman" w:hAnsi="Times New Roman"/>
          <w:sz w:val="28"/>
          <w:szCs w:val="28"/>
        </w:rPr>
        <w:t>, суммах долга и перерасчетах по адресам, относящимся к зонам обслуживания «Исполнителя».</w:t>
      </w:r>
      <w:r>
        <w:rPr>
          <w:rFonts w:ascii="Times New Roman" w:hAnsi="Times New Roman"/>
          <w:snapToGrid w:val="0"/>
          <w:sz w:val="28"/>
          <w:szCs w:val="28"/>
        </w:rPr>
        <w:t xml:space="preserve"> </w:t>
      </w:r>
      <w:proofErr w:type="gramEnd"/>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t>Формат передаваемого «</w:t>
      </w:r>
      <w:r w:rsidR="00B67FCA">
        <w:rPr>
          <w:rFonts w:ascii="Times New Roman" w:hAnsi="Times New Roman"/>
          <w:sz w:val="28"/>
          <w:szCs w:val="28"/>
        </w:rPr>
        <w:t>Администрации</w:t>
      </w:r>
      <w:r>
        <w:rPr>
          <w:rFonts w:ascii="Times New Roman" w:hAnsi="Times New Roman"/>
          <w:sz w:val="28"/>
          <w:szCs w:val="28"/>
        </w:rPr>
        <w:t xml:space="preserve">» обменного файла приведен в Приложении 1 к настоящему </w:t>
      </w:r>
      <w:r w:rsidR="00D36D49">
        <w:rPr>
          <w:rFonts w:ascii="Times New Roman" w:hAnsi="Times New Roman"/>
          <w:sz w:val="28"/>
          <w:szCs w:val="28"/>
        </w:rPr>
        <w:t>Договору</w:t>
      </w:r>
      <w:r>
        <w:rPr>
          <w:rFonts w:ascii="Times New Roman" w:hAnsi="Times New Roman"/>
          <w:sz w:val="28"/>
          <w:szCs w:val="28"/>
        </w:rPr>
        <w:t>, котор</w:t>
      </w:r>
      <w:r w:rsidR="00D36D49">
        <w:rPr>
          <w:rFonts w:ascii="Times New Roman" w:hAnsi="Times New Roman"/>
          <w:sz w:val="28"/>
          <w:szCs w:val="28"/>
        </w:rPr>
        <w:t>ое</w:t>
      </w:r>
      <w:r>
        <w:rPr>
          <w:rFonts w:ascii="Times New Roman" w:hAnsi="Times New Roman"/>
          <w:sz w:val="28"/>
          <w:szCs w:val="28"/>
        </w:rPr>
        <w:t xml:space="preserve"> является его неотъемлемой частью.</w:t>
      </w:r>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t>1.1.2. Наименования жилищно-коммунальных услуг в переданном «</w:t>
      </w:r>
      <w:r w:rsidR="0084258A">
        <w:rPr>
          <w:rFonts w:ascii="Times New Roman" w:hAnsi="Times New Roman"/>
          <w:sz w:val="28"/>
          <w:szCs w:val="28"/>
        </w:rPr>
        <w:t>Администрации</w:t>
      </w:r>
      <w:r>
        <w:rPr>
          <w:rFonts w:ascii="Times New Roman" w:hAnsi="Times New Roman"/>
          <w:sz w:val="28"/>
          <w:szCs w:val="28"/>
        </w:rPr>
        <w:t xml:space="preserve">» обменном файле должны соответствовать наименованиям жилищно-коммунальных услуг, утвержденным соответствующими нормативными правовыми актами. </w:t>
      </w:r>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t xml:space="preserve">1.1.3. </w:t>
      </w:r>
      <w:r w:rsidR="00D36D49" w:rsidRPr="00D36D49">
        <w:rPr>
          <w:rFonts w:ascii="Times New Roman" w:hAnsi="Times New Roman"/>
          <w:sz w:val="28"/>
          <w:szCs w:val="28"/>
        </w:rPr>
        <w:t>В случае получения уведомления от «</w:t>
      </w:r>
      <w:r w:rsidR="0084258A">
        <w:rPr>
          <w:rFonts w:ascii="Times New Roman" w:hAnsi="Times New Roman"/>
          <w:sz w:val="28"/>
          <w:szCs w:val="28"/>
        </w:rPr>
        <w:t>Администрации</w:t>
      </w:r>
      <w:r w:rsidR="00D36D49" w:rsidRPr="00D36D49">
        <w:rPr>
          <w:rFonts w:ascii="Times New Roman" w:hAnsi="Times New Roman"/>
          <w:sz w:val="28"/>
          <w:szCs w:val="28"/>
        </w:rPr>
        <w:t>» о наличии разногласий внести необходимые корректировки в обменный файл и повторно передать его «</w:t>
      </w:r>
      <w:r w:rsidR="0084258A">
        <w:rPr>
          <w:rFonts w:ascii="Times New Roman" w:hAnsi="Times New Roman"/>
          <w:sz w:val="28"/>
          <w:szCs w:val="28"/>
        </w:rPr>
        <w:t>Администрации</w:t>
      </w:r>
      <w:r w:rsidR="00D36D49" w:rsidRPr="00D36D49">
        <w:rPr>
          <w:rFonts w:ascii="Times New Roman" w:hAnsi="Times New Roman"/>
          <w:sz w:val="28"/>
          <w:szCs w:val="28"/>
        </w:rPr>
        <w:t>».</w:t>
      </w:r>
    </w:p>
    <w:p w:rsidR="00C20293" w:rsidRDefault="00C20293" w:rsidP="00C20293">
      <w:pPr>
        <w:pStyle w:val="a5"/>
        <w:ind w:firstLine="709"/>
        <w:jc w:val="both"/>
        <w:rPr>
          <w:rFonts w:ascii="Times New Roman" w:hAnsi="Times New Roman"/>
          <w:sz w:val="28"/>
          <w:szCs w:val="28"/>
        </w:rPr>
      </w:pPr>
    </w:p>
    <w:p w:rsidR="00C20293" w:rsidRDefault="00C20293" w:rsidP="00C20293">
      <w:pPr>
        <w:pStyle w:val="a6"/>
        <w:ind w:left="0" w:firstLine="709"/>
        <w:jc w:val="both"/>
        <w:rPr>
          <w:sz w:val="28"/>
          <w:szCs w:val="28"/>
        </w:rPr>
      </w:pPr>
      <w:r>
        <w:rPr>
          <w:sz w:val="28"/>
          <w:szCs w:val="28"/>
        </w:rPr>
        <w:t>1.2. «</w:t>
      </w:r>
      <w:r w:rsidR="0084258A">
        <w:rPr>
          <w:sz w:val="28"/>
          <w:szCs w:val="28"/>
        </w:rPr>
        <w:t>Администрация» обязана</w:t>
      </w:r>
      <w:r>
        <w:rPr>
          <w:sz w:val="28"/>
          <w:szCs w:val="28"/>
        </w:rPr>
        <w:t>:</w:t>
      </w:r>
    </w:p>
    <w:p w:rsidR="00C20293" w:rsidRPr="00D36D49" w:rsidRDefault="00C20293" w:rsidP="00C20293">
      <w:pPr>
        <w:pStyle w:val="a5"/>
        <w:ind w:firstLine="708"/>
        <w:jc w:val="both"/>
        <w:rPr>
          <w:rFonts w:ascii="Times New Roman" w:hAnsi="Times New Roman"/>
          <w:sz w:val="28"/>
          <w:szCs w:val="28"/>
        </w:rPr>
      </w:pPr>
      <w:r w:rsidRPr="00D36D49">
        <w:rPr>
          <w:rFonts w:ascii="Times New Roman" w:hAnsi="Times New Roman"/>
          <w:sz w:val="28"/>
          <w:szCs w:val="28"/>
        </w:rPr>
        <w:t xml:space="preserve">1.2.1. Ежемесячно в срок до </w:t>
      </w:r>
      <w:r w:rsidR="00895061">
        <w:rPr>
          <w:rFonts w:ascii="Times New Roman" w:hAnsi="Times New Roman"/>
          <w:sz w:val="28"/>
          <w:szCs w:val="28"/>
        </w:rPr>
        <w:t>20</w:t>
      </w:r>
      <w:r w:rsidRPr="00D36D49">
        <w:rPr>
          <w:rFonts w:ascii="Times New Roman" w:hAnsi="Times New Roman"/>
          <w:sz w:val="28"/>
          <w:szCs w:val="28"/>
        </w:rPr>
        <w:t xml:space="preserve"> произвести расчет компенсации расходов </w:t>
      </w:r>
      <w:r w:rsidR="00D36D49" w:rsidRPr="00D36D49">
        <w:rPr>
          <w:rFonts w:ascii="Times New Roman" w:hAnsi="Times New Roman"/>
          <w:sz w:val="28"/>
          <w:szCs w:val="28"/>
        </w:rPr>
        <w:t>по оплате жилого помещения, коммунальных услуг и капитального ремонта,</w:t>
      </w:r>
      <w:r w:rsidR="00D36D49" w:rsidRPr="00D36D49">
        <w:rPr>
          <w:rFonts w:ascii="Times New Roman" w:hAnsi="Times New Roman"/>
          <w:bCs/>
          <w:sz w:val="28"/>
          <w:szCs w:val="28"/>
        </w:rPr>
        <w:t xml:space="preserve"> субсидии на оплату жилого помещения и коммунальных услуг, адресной субсидии в связи с ростом платы за коммунальные услуги</w:t>
      </w:r>
      <w:r w:rsidR="00D36D49" w:rsidRPr="00D36D49">
        <w:rPr>
          <w:rFonts w:ascii="Times New Roman" w:hAnsi="Times New Roman"/>
          <w:sz w:val="28"/>
          <w:szCs w:val="28"/>
        </w:rPr>
        <w:t xml:space="preserve"> </w:t>
      </w:r>
      <w:r w:rsidRPr="00D36D49">
        <w:rPr>
          <w:rFonts w:ascii="Times New Roman" w:hAnsi="Times New Roman"/>
          <w:sz w:val="28"/>
          <w:szCs w:val="28"/>
        </w:rPr>
        <w:t xml:space="preserve">на основании информации, полученной от «Исполнителя». </w:t>
      </w:r>
    </w:p>
    <w:p w:rsidR="00D36D49" w:rsidRPr="00D36D49" w:rsidRDefault="00C20293" w:rsidP="00D36D49">
      <w:pPr>
        <w:pStyle w:val="a5"/>
        <w:ind w:firstLine="708"/>
        <w:jc w:val="both"/>
        <w:rPr>
          <w:rFonts w:ascii="Times New Roman" w:hAnsi="Times New Roman"/>
          <w:sz w:val="28"/>
          <w:szCs w:val="28"/>
        </w:rPr>
      </w:pPr>
      <w:r>
        <w:rPr>
          <w:sz w:val="28"/>
          <w:szCs w:val="28"/>
        </w:rPr>
        <w:t xml:space="preserve">1.2.2. </w:t>
      </w:r>
      <w:r w:rsidR="00D36D49" w:rsidRPr="00D36D49">
        <w:rPr>
          <w:rFonts w:ascii="Times New Roman" w:hAnsi="Times New Roman"/>
          <w:sz w:val="28"/>
          <w:szCs w:val="28"/>
        </w:rPr>
        <w:t>В случае наличия разногласий уведомлять «Исполнителя» для внесения соответствующих корректировок в обменный файл.</w:t>
      </w:r>
    </w:p>
    <w:p w:rsidR="00C20293" w:rsidRDefault="00C20293" w:rsidP="00D36D49">
      <w:pPr>
        <w:tabs>
          <w:tab w:val="left" w:pos="0"/>
        </w:tabs>
        <w:ind w:firstLine="709"/>
        <w:jc w:val="both"/>
        <w:rPr>
          <w:sz w:val="28"/>
          <w:szCs w:val="28"/>
        </w:rPr>
      </w:pPr>
    </w:p>
    <w:p w:rsidR="00C20293" w:rsidRDefault="00C20293" w:rsidP="00C20293">
      <w:pPr>
        <w:numPr>
          <w:ilvl w:val="0"/>
          <w:numId w:val="2"/>
        </w:numPr>
        <w:ind w:left="0" w:firstLine="0"/>
        <w:jc w:val="center"/>
        <w:rPr>
          <w:sz w:val="28"/>
          <w:szCs w:val="28"/>
        </w:rPr>
      </w:pPr>
      <w:r>
        <w:rPr>
          <w:sz w:val="28"/>
          <w:szCs w:val="28"/>
        </w:rPr>
        <w:t>Обеспечение контроля и защиты информации</w:t>
      </w:r>
    </w:p>
    <w:p w:rsidR="00C20293" w:rsidRDefault="00C20293" w:rsidP="00C20293">
      <w:pPr>
        <w:ind w:firstLine="709"/>
        <w:jc w:val="center"/>
        <w:rPr>
          <w:sz w:val="28"/>
          <w:szCs w:val="28"/>
        </w:rPr>
      </w:pPr>
    </w:p>
    <w:p w:rsidR="00C20293" w:rsidRDefault="00C20293" w:rsidP="00C20293">
      <w:pPr>
        <w:pStyle w:val="a6"/>
        <w:numPr>
          <w:ilvl w:val="1"/>
          <w:numId w:val="2"/>
        </w:numPr>
        <w:spacing w:after="139"/>
        <w:ind w:left="0" w:firstLine="720"/>
        <w:jc w:val="both"/>
        <w:rPr>
          <w:sz w:val="28"/>
          <w:szCs w:val="28"/>
        </w:rPr>
      </w:pPr>
      <w:r>
        <w:rPr>
          <w:sz w:val="28"/>
          <w:szCs w:val="28"/>
        </w:rPr>
        <w:t xml:space="preserve">Обеспечение защиты информации при обмене данными между «Сторонами» в электронной форме (формирование, использование, хранение и передача) осуществляется в соответствии с федеральными законами </w:t>
      </w:r>
      <w:r>
        <w:rPr>
          <w:sz w:val="28"/>
          <w:szCs w:val="28"/>
        </w:rPr>
        <w:br/>
        <w:t xml:space="preserve">от 27.07.2006 г. № 149-ФЗ «Об информации, информационных технологиях и о защите информации, </w:t>
      </w:r>
      <w:r>
        <w:rPr>
          <w:rFonts w:eastAsiaTheme="minorHAnsi"/>
          <w:sz w:val="28"/>
          <w:szCs w:val="28"/>
          <w:lang w:eastAsia="en-US"/>
        </w:rPr>
        <w:t>Федеральным законом от 27 июля 2006 г. № 152-ФЗ «О персональных данных».</w:t>
      </w:r>
    </w:p>
    <w:p w:rsidR="00C20293" w:rsidRDefault="00C20293" w:rsidP="00C20293">
      <w:pPr>
        <w:jc w:val="both"/>
        <w:rPr>
          <w:sz w:val="28"/>
          <w:szCs w:val="28"/>
        </w:rPr>
      </w:pPr>
      <w:r>
        <w:rPr>
          <w:sz w:val="28"/>
          <w:szCs w:val="28"/>
        </w:rPr>
        <w:tab/>
      </w:r>
    </w:p>
    <w:p w:rsidR="00C20293" w:rsidRDefault="00C20293" w:rsidP="00C20293">
      <w:pPr>
        <w:pStyle w:val="a6"/>
        <w:numPr>
          <w:ilvl w:val="0"/>
          <w:numId w:val="2"/>
        </w:numPr>
        <w:ind w:left="0" w:firstLine="0"/>
        <w:jc w:val="center"/>
        <w:rPr>
          <w:sz w:val="28"/>
          <w:szCs w:val="28"/>
        </w:rPr>
      </w:pPr>
      <w:r>
        <w:rPr>
          <w:sz w:val="28"/>
          <w:szCs w:val="28"/>
        </w:rPr>
        <w:lastRenderedPageBreak/>
        <w:t>Ответственность Сторон</w:t>
      </w:r>
    </w:p>
    <w:p w:rsidR="00C20293" w:rsidRDefault="00C20293" w:rsidP="00C20293">
      <w:pPr>
        <w:ind w:firstLine="720"/>
        <w:jc w:val="both"/>
        <w:rPr>
          <w:sz w:val="28"/>
          <w:szCs w:val="28"/>
        </w:rPr>
      </w:pPr>
    </w:p>
    <w:p w:rsidR="00C20293" w:rsidRDefault="00C20293" w:rsidP="00C20293">
      <w:pPr>
        <w:ind w:firstLine="720"/>
        <w:jc w:val="both"/>
        <w:rPr>
          <w:sz w:val="28"/>
          <w:szCs w:val="28"/>
        </w:rPr>
      </w:pPr>
      <w:r>
        <w:rPr>
          <w:sz w:val="28"/>
          <w:szCs w:val="28"/>
        </w:rPr>
        <w:t xml:space="preserve">3.1. За неисполнение или ненадлежащее исполнение обязательств по настоящему </w:t>
      </w:r>
      <w:r w:rsidR="00D36D49">
        <w:rPr>
          <w:sz w:val="28"/>
          <w:szCs w:val="28"/>
        </w:rPr>
        <w:t>Договору</w:t>
      </w:r>
      <w:r>
        <w:rPr>
          <w:sz w:val="28"/>
          <w:szCs w:val="28"/>
        </w:rPr>
        <w:t xml:space="preserve"> «Стороны» несут ответственность в соответствии с действующим законодательством.</w:t>
      </w:r>
    </w:p>
    <w:p w:rsidR="00C20293" w:rsidRDefault="00C20293" w:rsidP="00C20293">
      <w:pPr>
        <w:ind w:firstLine="720"/>
        <w:jc w:val="both"/>
        <w:rPr>
          <w:sz w:val="28"/>
          <w:szCs w:val="28"/>
        </w:rPr>
      </w:pPr>
      <w:r>
        <w:rPr>
          <w:sz w:val="28"/>
          <w:szCs w:val="28"/>
        </w:rPr>
        <w:t>3.2. «Исполнитель» несет ответственность за недостоверность и несвоевременность предоставленных «</w:t>
      </w:r>
      <w:r w:rsidR="0084258A">
        <w:rPr>
          <w:sz w:val="28"/>
          <w:szCs w:val="28"/>
        </w:rPr>
        <w:t>Администрации</w:t>
      </w:r>
      <w:r>
        <w:rPr>
          <w:sz w:val="28"/>
          <w:szCs w:val="28"/>
        </w:rPr>
        <w:t xml:space="preserve">» сведений о начислениях </w:t>
      </w:r>
      <w:r w:rsidR="00160012" w:rsidRPr="00D36D49">
        <w:rPr>
          <w:sz w:val="28"/>
          <w:szCs w:val="28"/>
        </w:rPr>
        <w:t>по оплате жилого помещения, коммунальных услуг и капитального ремонта</w:t>
      </w:r>
      <w:r>
        <w:rPr>
          <w:sz w:val="28"/>
          <w:szCs w:val="28"/>
        </w:rPr>
        <w:t xml:space="preserve">,  о тарифах, нормативах потребления коммунальных услуг, информацию о гражданах, имеющих задолженность </w:t>
      </w:r>
      <w:r w:rsidR="00160012" w:rsidRPr="00D36D49">
        <w:rPr>
          <w:sz w:val="28"/>
          <w:szCs w:val="28"/>
        </w:rPr>
        <w:t>по оплате жилого помещения, коммунальных услуг и капитального ремонта</w:t>
      </w:r>
      <w:r>
        <w:rPr>
          <w:sz w:val="28"/>
          <w:szCs w:val="28"/>
        </w:rPr>
        <w:t>, суммах долга.</w:t>
      </w:r>
    </w:p>
    <w:p w:rsidR="00C20293" w:rsidRDefault="00C20293" w:rsidP="00C20293">
      <w:pPr>
        <w:ind w:firstLine="720"/>
        <w:jc w:val="both"/>
        <w:rPr>
          <w:sz w:val="28"/>
          <w:szCs w:val="28"/>
        </w:rPr>
      </w:pPr>
      <w:r>
        <w:rPr>
          <w:sz w:val="28"/>
          <w:szCs w:val="28"/>
        </w:rPr>
        <w:t xml:space="preserve"> 3.3. «</w:t>
      </w:r>
      <w:r w:rsidR="0084258A">
        <w:rPr>
          <w:sz w:val="28"/>
          <w:szCs w:val="28"/>
        </w:rPr>
        <w:t>Администрация</w:t>
      </w:r>
      <w:r>
        <w:rPr>
          <w:sz w:val="28"/>
          <w:szCs w:val="28"/>
        </w:rPr>
        <w:t xml:space="preserve">» несет ответственность за обоснованность расчетов компенсации расходов </w:t>
      </w:r>
      <w:r w:rsidR="00160012" w:rsidRPr="00D36D49">
        <w:rPr>
          <w:sz w:val="28"/>
          <w:szCs w:val="28"/>
        </w:rPr>
        <w:t>по оплате жилого помещения, коммунальных услуг и капитального ремонта</w:t>
      </w:r>
      <w:r w:rsidR="00160012">
        <w:rPr>
          <w:sz w:val="28"/>
          <w:szCs w:val="28"/>
        </w:rPr>
        <w:t>,</w:t>
      </w:r>
      <w:r w:rsidR="00160012" w:rsidRPr="00160012">
        <w:rPr>
          <w:bCs/>
          <w:sz w:val="28"/>
          <w:szCs w:val="28"/>
        </w:rPr>
        <w:t xml:space="preserve"> </w:t>
      </w:r>
      <w:r w:rsidR="00160012" w:rsidRPr="00D36D49">
        <w:rPr>
          <w:bCs/>
          <w:sz w:val="28"/>
          <w:szCs w:val="28"/>
        </w:rPr>
        <w:t>субсидии на оплату жилого помещения и коммунальных услуг, адресной субсидии в связи с ростом платы за коммунальные услуги</w:t>
      </w:r>
      <w:r>
        <w:rPr>
          <w:sz w:val="28"/>
          <w:szCs w:val="28"/>
        </w:rPr>
        <w:t>.</w:t>
      </w:r>
    </w:p>
    <w:p w:rsidR="00C20293" w:rsidRDefault="00C20293" w:rsidP="00C20293">
      <w:pPr>
        <w:jc w:val="center"/>
        <w:rPr>
          <w:sz w:val="28"/>
          <w:szCs w:val="28"/>
        </w:rPr>
      </w:pPr>
    </w:p>
    <w:p w:rsidR="00C20293" w:rsidRDefault="00C20293" w:rsidP="00C20293">
      <w:pPr>
        <w:jc w:val="center"/>
        <w:rPr>
          <w:sz w:val="28"/>
          <w:szCs w:val="28"/>
        </w:rPr>
      </w:pPr>
      <w:r>
        <w:rPr>
          <w:sz w:val="28"/>
          <w:szCs w:val="28"/>
        </w:rPr>
        <w:t>4. Порядок разрешения споров</w:t>
      </w:r>
    </w:p>
    <w:p w:rsidR="00C20293" w:rsidRDefault="00C20293" w:rsidP="00C20293">
      <w:pPr>
        <w:ind w:firstLine="720"/>
        <w:jc w:val="both"/>
        <w:rPr>
          <w:sz w:val="28"/>
          <w:szCs w:val="28"/>
        </w:rPr>
      </w:pPr>
    </w:p>
    <w:p w:rsidR="00C20293" w:rsidRDefault="00C20293" w:rsidP="00C20293">
      <w:pPr>
        <w:pStyle w:val="a5"/>
        <w:ind w:firstLine="708"/>
        <w:jc w:val="both"/>
        <w:rPr>
          <w:rFonts w:ascii="Times New Roman" w:hAnsi="Times New Roman"/>
          <w:sz w:val="28"/>
          <w:szCs w:val="28"/>
        </w:rPr>
      </w:pPr>
      <w:r>
        <w:rPr>
          <w:rFonts w:ascii="Times New Roman" w:hAnsi="Times New Roman"/>
          <w:sz w:val="28"/>
          <w:szCs w:val="28"/>
        </w:rPr>
        <w:t xml:space="preserve">4.1. Споры и разногласия, которые могут возникнуть при исполнении настоящего </w:t>
      </w:r>
      <w:r w:rsidR="00D36D49">
        <w:rPr>
          <w:rFonts w:ascii="Times New Roman" w:hAnsi="Times New Roman"/>
          <w:sz w:val="28"/>
          <w:szCs w:val="28"/>
        </w:rPr>
        <w:t>Договора</w:t>
      </w:r>
      <w:r>
        <w:rPr>
          <w:rFonts w:ascii="Times New Roman" w:hAnsi="Times New Roman"/>
          <w:sz w:val="28"/>
          <w:szCs w:val="28"/>
        </w:rPr>
        <w:t>, будут по возможности разрешаться путем переговоров между «Сторонами».</w:t>
      </w:r>
    </w:p>
    <w:p w:rsidR="00C20293" w:rsidRDefault="00C20293" w:rsidP="00C20293">
      <w:pPr>
        <w:pStyle w:val="a5"/>
        <w:ind w:firstLine="709"/>
        <w:jc w:val="both"/>
      </w:pPr>
      <w:r>
        <w:rPr>
          <w:rFonts w:ascii="Times New Roman" w:hAnsi="Times New Roman"/>
          <w:sz w:val="28"/>
          <w:szCs w:val="28"/>
        </w:rPr>
        <w:t xml:space="preserve">4.2. При </w:t>
      </w:r>
      <w:proofErr w:type="gramStart"/>
      <w:r>
        <w:rPr>
          <w:rFonts w:ascii="Times New Roman" w:hAnsi="Times New Roman"/>
          <w:sz w:val="28"/>
          <w:szCs w:val="28"/>
        </w:rPr>
        <w:t>не достижении</w:t>
      </w:r>
      <w:proofErr w:type="gramEnd"/>
      <w:r>
        <w:rPr>
          <w:rFonts w:ascii="Times New Roman" w:hAnsi="Times New Roman"/>
          <w:sz w:val="28"/>
          <w:szCs w:val="28"/>
        </w:rPr>
        <w:t xml:space="preserve"> согласия по спорам «Сторон» путем переговоров они передаются на рассмотрение в Арбитражный суд Челябинской области.</w:t>
      </w:r>
    </w:p>
    <w:p w:rsidR="00C20293" w:rsidRDefault="00C20293" w:rsidP="00C20293">
      <w:pPr>
        <w:pStyle w:val="a5"/>
        <w:rPr>
          <w:rFonts w:ascii="Times New Roman" w:hAnsi="Times New Roman"/>
          <w:sz w:val="28"/>
          <w:szCs w:val="28"/>
        </w:rPr>
      </w:pPr>
    </w:p>
    <w:p w:rsidR="00C20293" w:rsidRDefault="00C20293" w:rsidP="00C20293">
      <w:pPr>
        <w:pStyle w:val="a5"/>
        <w:numPr>
          <w:ilvl w:val="0"/>
          <w:numId w:val="3"/>
        </w:numPr>
        <w:jc w:val="center"/>
        <w:rPr>
          <w:rFonts w:ascii="Times New Roman" w:hAnsi="Times New Roman"/>
          <w:sz w:val="28"/>
          <w:szCs w:val="28"/>
        </w:rPr>
      </w:pPr>
      <w:r>
        <w:rPr>
          <w:rFonts w:ascii="Times New Roman" w:hAnsi="Times New Roman"/>
          <w:sz w:val="28"/>
          <w:szCs w:val="28"/>
        </w:rPr>
        <w:t>Форс-мажорные обстоятельства</w:t>
      </w:r>
    </w:p>
    <w:p w:rsidR="00C20293" w:rsidRDefault="00C20293" w:rsidP="00C20293">
      <w:pPr>
        <w:pStyle w:val="a5"/>
        <w:ind w:left="360"/>
        <w:jc w:val="center"/>
        <w:rPr>
          <w:rFonts w:ascii="Times New Roman" w:hAnsi="Times New Roman"/>
          <w:sz w:val="28"/>
          <w:szCs w:val="28"/>
        </w:rPr>
      </w:pPr>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t xml:space="preserve">5.1. «Стороны» освобождаются от ответственности за частичное или полное неисполнение обязательств по настоящему </w:t>
      </w:r>
      <w:r w:rsidR="00D36D49">
        <w:rPr>
          <w:rFonts w:ascii="Times New Roman" w:hAnsi="Times New Roman"/>
          <w:sz w:val="28"/>
          <w:szCs w:val="28"/>
        </w:rPr>
        <w:t>Договору</w:t>
      </w:r>
      <w:r>
        <w:rPr>
          <w:rFonts w:ascii="Times New Roman" w:hAnsi="Times New Roman"/>
          <w:sz w:val="28"/>
          <w:szCs w:val="28"/>
        </w:rPr>
        <w:t>, если это неисполнение явилось следствием обстоятельств непреодолимой силы, в том числе изменением законодательства Российской Федерации, Челябинской области, стихийных бедствий и иных предусмотренных законом случаев.</w:t>
      </w:r>
    </w:p>
    <w:p w:rsidR="00C20293" w:rsidRDefault="00C20293" w:rsidP="00C20293">
      <w:pPr>
        <w:pStyle w:val="a5"/>
        <w:ind w:firstLine="709"/>
        <w:jc w:val="both"/>
        <w:rPr>
          <w:rFonts w:ascii="Times New Roman" w:hAnsi="Times New Roman"/>
          <w:sz w:val="28"/>
          <w:szCs w:val="28"/>
        </w:rPr>
      </w:pPr>
      <w:r>
        <w:rPr>
          <w:rFonts w:ascii="Times New Roman" w:hAnsi="Times New Roman"/>
          <w:sz w:val="28"/>
          <w:szCs w:val="28"/>
        </w:rPr>
        <w:t>5.2. Если состояние невыполнения обязательств, вытекающих из обстоятельств непреодолимой силы, длится более 3 месяцев, то каждая «Сторона» вправе расторгнуть настоящ</w:t>
      </w:r>
      <w:r w:rsidR="00160012">
        <w:rPr>
          <w:rFonts w:ascii="Times New Roman" w:hAnsi="Times New Roman"/>
          <w:sz w:val="28"/>
          <w:szCs w:val="28"/>
        </w:rPr>
        <w:t>ий</w:t>
      </w:r>
      <w:r>
        <w:rPr>
          <w:rFonts w:ascii="Times New Roman" w:hAnsi="Times New Roman"/>
          <w:sz w:val="28"/>
          <w:szCs w:val="28"/>
        </w:rPr>
        <w:t xml:space="preserve"> </w:t>
      </w:r>
      <w:r w:rsidR="00160012">
        <w:rPr>
          <w:rFonts w:ascii="Times New Roman" w:hAnsi="Times New Roman"/>
          <w:sz w:val="28"/>
          <w:szCs w:val="28"/>
        </w:rPr>
        <w:t>Договор</w:t>
      </w:r>
      <w:r>
        <w:rPr>
          <w:rFonts w:ascii="Times New Roman" w:hAnsi="Times New Roman"/>
          <w:sz w:val="28"/>
          <w:szCs w:val="28"/>
        </w:rPr>
        <w:t>, в одностороннем порядке известив об этом другую «Сторону» за 2 месяца.</w:t>
      </w:r>
    </w:p>
    <w:p w:rsidR="00C20293" w:rsidRDefault="00C20293" w:rsidP="00C20293">
      <w:pPr>
        <w:widowControl w:val="0"/>
        <w:ind w:left="360"/>
        <w:jc w:val="center"/>
        <w:rPr>
          <w:sz w:val="28"/>
          <w:szCs w:val="28"/>
        </w:rPr>
      </w:pPr>
    </w:p>
    <w:p w:rsidR="00C20293" w:rsidRDefault="00C20293" w:rsidP="00C20293">
      <w:pPr>
        <w:widowControl w:val="0"/>
        <w:numPr>
          <w:ilvl w:val="0"/>
          <w:numId w:val="3"/>
        </w:numPr>
        <w:ind w:left="0" w:firstLine="0"/>
        <w:jc w:val="center"/>
        <w:rPr>
          <w:sz w:val="28"/>
          <w:szCs w:val="28"/>
        </w:rPr>
      </w:pPr>
      <w:r>
        <w:rPr>
          <w:sz w:val="28"/>
          <w:szCs w:val="28"/>
        </w:rPr>
        <w:t xml:space="preserve">Срок действия </w:t>
      </w:r>
      <w:r w:rsidR="00160012">
        <w:rPr>
          <w:sz w:val="28"/>
          <w:szCs w:val="28"/>
        </w:rPr>
        <w:t>Договора</w:t>
      </w:r>
    </w:p>
    <w:p w:rsidR="00C20293" w:rsidRDefault="00C20293" w:rsidP="00C20293">
      <w:pPr>
        <w:widowControl w:val="0"/>
        <w:rPr>
          <w:sz w:val="28"/>
          <w:szCs w:val="28"/>
        </w:rPr>
      </w:pPr>
    </w:p>
    <w:p w:rsidR="00C20293" w:rsidRDefault="00C20293" w:rsidP="00C20293">
      <w:pPr>
        <w:pStyle w:val="a3"/>
      </w:pPr>
      <w:r>
        <w:tab/>
        <w:t>6.1. Настоящ</w:t>
      </w:r>
      <w:r w:rsidR="00160012">
        <w:t>ий</w:t>
      </w:r>
      <w:r>
        <w:t xml:space="preserve"> </w:t>
      </w:r>
      <w:r w:rsidR="00160012">
        <w:t>Договор</w:t>
      </w:r>
      <w:r>
        <w:t xml:space="preserve"> вступает в силу с </w:t>
      </w:r>
      <w:r w:rsidR="00160012">
        <w:t>1 января 2018 и действует до 31 декабря 2018 года.</w:t>
      </w:r>
    </w:p>
    <w:p w:rsidR="00910238" w:rsidRDefault="00910238" w:rsidP="00C20293">
      <w:pPr>
        <w:pStyle w:val="a3"/>
      </w:pPr>
      <w:r>
        <w:rPr>
          <w:color w:val="000000"/>
        </w:rPr>
        <w:t xml:space="preserve">         </w:t>
      </w:r>
      <w:r w:rsidR="0084258A">
        <w:rPr>
          <w:color w:val="000000"/>
        </w:rPr>
        <w:t>6.2</w:t>
      </w:r>
      <w:r>
        <w:rPr>
          <w:color w:val="000000"/>
        </w:rPr>
        <w:t xml:space="preserve">. </w:t>
      </w:r>
      <w:r w:rsidRPr="006C3CBC">
        <w:rPr>
          <w:color w:val="000000"/>
        </w:rPr>
        <w:t>Настоящий Договор считается пролонгированным на очередной год, если до истечения срока его действия ни одна из Сторон не уведомила другую о его расторжении.</w:t>
      </w:r>
    </w:p>
    <w:p w:rsidR="00C20293" w:rsidRDefault="0084258A" w:rsidP="00C20293">
      <w:pPr>
        <w:pStyle w:val="a3"/>
      </w:pPr>
      <w:r>
        <w:lastRenderedPageBreak/>
        <w:tab/>
        <w:t>6.3</w:t>
      </w:r>
      <w:r w:rsidR="00C20293">
        <w:t>. Изменения и дополнения оформляются дополнительными Соглашениями в письменном виде за подписями «Сторон», заверенными печатями.</w:t>
      </w:r>
    </w:p>
    <w:p w:rsidR="00C20293" w:rsidRDefault="00C20293" w:rsidP="00C20293">
      <w:pPr>
        <w:pStyle w:val="a3"/>
        <w:jc w:val="center"/>
      </w:pPr>
      <w:r>
        <w:t>7. Заключительные положения</w:t>
      </w:r>
    </w:p>
    <w:p w:rsidR="00C20293" w:rsidRDefault="00C20293" w:rsidP="00C20293">
      <w:pPr>
        <w:jc w:val="center"/>
        <w:rPr>
          <w:sz w:val="28"/>
          <w:szCs w:val="28"/>
        </w:rPr>
      </w:pPr>
    </w:p>
    <w:p w:rsidR="00C20293" w:rsidRDefault="00C20293" w:rsidP="00C20293">
      <w:pPr>
        <w:jc w:val="both"/>
        <w:rPr>
          <w:sz w:val="28"/>
          <w:szCs w:val="28"/>
        </w:rPr>
      </w:pPr>
      <w:r>
        <w:rPr>
          <w:sz w:val="28"/>
          <w:szCs w:val="28"/>
        </w:rPr>
        <w:tab/>
        <w:t>7.1. Настоящ</w:t>
      </w:r>
      <w:r w:rsidR="00160012">
        <w:rPr>
          <w:sz w:val="28"/>
          <w:szCs w:val="28"/>
        </w:rPr>
        <w:t>ий</w:t>
      </w:r>
      <w:r>
        <w:rPr>
          <w:sz w:val="28"/>
          <w:szCs w:val="28"/>
        </w:rPr>
        <w:t xml:space="preserve"> </w:t>
      </w:r>
      <w:r w:rsidR="00160012">
        <w:rPr>
          <w:sz w:val="28"/>
          <w:szCs w:val="28"/>
        </w:rPr>
        <w:t xml:space="preserve">Договор  </w:t>
      </w:r>
      <w:r>
        <w:rPr>
          <w:sz w:val="28"/>
          <w:szCs w:val="28"/>
        </w:rPr>
        <w:t>составлен в двух оригинальных экземплярах, имеющих равную юридическую силу, по одному для каждой из «Сторон».</w:t>
      </w:r>
    </w:p>
    <w:p w:rsidR="00C20293" w:rsidRDefault="00C20293" w:rsidP="00C20293">
      <w:pPr>
        <w:ind w:firstLine="709"/>
        <w:jc w:val="both"/>
        <w:rPr>
          <w:sz w:val="28"/>
          <w:szCs w:val="28"/>
        </w:rPr>
      </w:pPr>
      <w:r>
        <w:rPr>
          <w:sz w:val="28"/>
          <w:szCs w:val="28"/>
        </w:rPr>
        <w:t xml:space="preserve">7.2. Взаимоотношения «Сторон», не урегулированные настоящим </w:t>
      </w:r>
      <w:r w:rsidR="00160012">
        <w:rPr>
          <w:sz w:val="28"/>
          <w:szCs w:val="28"/>
        </w:rPr>
        <w:t>Договором</w:t>
      </w:r>
      <w:r>
        <w:rPr>
          <w:sz w:val="28"/>
          <w:szCs w:val="28"/>
        </w:rPr>
        <w:t xml:space="preserve">, регулируются законодательством Российской Федерации.  </w:t>
      </w:r>
    </w:p>
    <w:p w:rsidR="00C20293" w:rsidRDefault="00C20293" w:rsidP="00C20293">
      <w:pPr>
        <w:rPr>
          <w:sz w:val="28"/>
          <w:szCs w:val="28"/>
        </w:rPr>
      </w:pPr>
    </w:p>
    <w:p w:rsidR="00C20293" w:rsidRDefault="00C20293" w:rsidP="00C20293">
      <w:pPr>
        <w:pStyle w:val="a7"/>
        <w:tabs>
          <w:tab w:val="clear" w:pos="360"/>
        </w:tabs>
        <w:spacing w:before="0"/>
        <w:ind w:left="0" w:firstLine="0"/>
        <w:rPr>
          <w:rFonts w:ascii="Times New Roman" w:hAnsi="Times New Roman" w:cs="Times New Roman"/>
          <w:sz w:val="28"/>
          <w:szCs w:val="28"/>
        </w:rPr>
      </w:pPr>
    </w:p>
    <w:p w:rsidR="00C20293" w:rsidRDefault="00C20293" w:rsidP="00C20293">
      <w:pPr>
        <w:pStyle w:val="a7"/>
        <w:tabs>
          <w:tab w:val="clear" w:pos="360"/>
          <w:tab w:val="clear" w:pos="567"/>
          <w:tab w:val="left" w:pos="708"/>
        </w:tabs>
        <w:spacing w:before="0"/>
        <w:ind w:left="0" w:firstLine="0"/>
        <w:rPr>
          <w:rFonts w:ascii="Times New Roman" w:hAnsi="Times New Roman" w:cs="Times New Roman"/>
          <w:sz w:val="28"/>
          <w:szCs w:val="28"/>
        </w:rPr>
      </w:pPr>
      <w:r>
        <w:rPr>
          <w:rFonts w:ascii="Times New Roman" w:hAnsi="Times New Roman" w:cs="Times New Roman"/>
          <w:sz w:val="28"/>
          <w:szCs w:val="28"/>
        </w:rPr>
        <w:t xml:space="preserve">ЮРИДИЧЕСКИЕ АДРЕСА, РЕКВИЗИТЫ СТОРОН И ПОДПИСИ РУКОВОДИТЕЛЕЙ </w:t>
      </w:r>
    </w:p>
    <w:p w:rsidR="00C20293" w:rsidRDefault="00C20293" w:rsidP="00C20293">
      <w:pPr>
        <w:pStyle w:val="a7"/>
        <w:spacing w:before="0"/>
        <w:ind w:left="0" w:firstLine="0"/>
        <w:jc w:val="left"/>
        <w:rPr>
          <w:rFonts w:ascii="Times New Roman" w:hAnsi="Times New Roman" w:cs="Times New Roman"/>
          <w:sz w:val="28"/>
          <w:szCs w:val="28"/>
        </w:rPr>
      </w:pPr>
    </w:p>
    <w:tbl>
      <w:tblPr>
        <w:tblW w:w="9724" w:type="dxa"/>
        <w:tblInd w:w="-106" w:type="dxa"/>
        <w:tblLook w:val="0000" w:firstRow="0" w:lastRow="0" w:firstColumn="0" w:lastColumn="0" w:noHBand="0" w:noVBand="0"/>
      </w:tblPr>
      <w:tblGrid>
        <w:gridCol w:w="4862"/>
        <w:gridCol w:w="4862"/>
      </w:tblGrid>
      <w:tr w:rsidR="0084258A" w:rsidRPr="00D112B0" w:rsidTr="00FE37BC">
        <w:trPr>
          <w:trHeight w:val="1982"/>
        </w:trPr>
        <w:tc>
          <w:tcPr>
            <w:tcW w:w="4862" w:type="dxa"/>
          </w:tcPr>
          <w:p w:rsidR="0084258A" w:rsidRDefault="0084258A" w:rsidP="00FE37BC">
            <w:pPr>
              <w:pStyle w:val="a5"/>
              <w:jc w:val="both"/>
              <w:rPr>
                <w:rFonts w:ascii="Times New Roman" w:hAnsi="Times New Roman"/>
                <w:sz w:val="28"/>
                <w:szCs w:val="28"/>
              </w:rPr>
            </w:pPr>
            <w:r w:rsidRPr="00D112B0">
              <w:rPr>
                <w:rFonts w:ascii="Times New Roman" w:hAnsi="Times New Roman"/>
                <w:sz w:val="28"/>
                <w:szCs w:val="28"/>
              </w:rPr>
              <w:t>Наименование организации</w:t>
            </w:r>
          </w:p>
          <w:p w:rsidR="0084258A" w:rsidRPr="00D112B0" w:rsidRDefault="0084258A" w:rsidP="00FE37BC">
            <w:pPr>
              <w:pStyle w:val="a5"/>
              <w:jc w:val="both"/>
              <w:rPr>
                <w:rFonts w:ascii="Times New Roman" w:hAnsi="Times New Roman"/>
                <w:sz w:val="28"/>
                <w:szCs w:val="28"/>
              </w:rPr>
            </w:pPr>
            <w:r>
              <w:rPr>
                <w:rFonts w:ascii="Times New Roman" w:hAnsi="Times New Roman"/>
                <w:sz w:val="28"/>
                <w:szCs w:val="28"/>
              </w:rPr>
              <w:t>______________________________</w:t>
            </w:r>
          </w:p>
          <w:p w:rsidR="0084258A" w:rsidRPr="00D112B0" w:rsidRDefault="0084258A" w:rsidP="00FE37BC">
            <w:pPr>
              <w:pStyle w:val="a5"/>
              <w:jc w:val="both"/>
              <w:rPr>
                <w:rFonts w:ascii="Times New Roman" w:hAnsi="Times New Roman"/>
                <w:sz w:val="28"/>
                <w:szCs w:val="28"/>
              </w:rPr>
            </w:pPr>
            <w:r w:rsidRPr="00D112B0">
              <w:rPr>
                <w:rFonts w:ascii="Times New Roman" w:hAnsi="Times New Roman"/>
                <w:sz w:val="28"/>
                <w:szCs w:val="28"/>
              </w:rPr>
              <w:t>ИНН/КПП</w:t>
            </w:r>
            <w:r>
              <w:rPr>
                <w:rFonts w:ascii="Times New Roman" w:hAnsi="Times New Roman"/>
                <w:sz w:val="28"/>
                <w:szCs w:val="28"/>
              </w:rPr>
              <w:t>_____________________</w:t>
            </w:r>
          </w:p>
          <w:p w:rsidR="0084258A" w:rsidRDefault="0084258A" w:rsidP="00FE37BC">
            <w:pPr>
              <w:pStyle w:val="a5"/>
              <w:jc w:val="both"/>
              <w:rPr>
                <w:rFonts w:ascii="Times New Roman" w:hAnsi="Times New Roman"/>
                <w:sz w:val="28"/>
                <w:szCs w:val="28"/>
              </w:rPr>
            </w:pPr>
            <w:r w:rsidRPr="00D112B0">
              <w:rPr>
                <w:rFonts w:ascii="Times New Roman" w:hAnsi="Times New Roman"/>
                <w:sz w:val="28"/>
                <w:szCs w:val="28"/>
              </w:rPr>
              <w:t xml:space="preserve">Адрес: </w:t>
            </w:r>
            <w:r>
              <w:rPr>
                <w:rFonts w:ascii="Times New Roman" w:hAnsi="Times New Roman"/>
                <w:sz w:val="28"/>
                <w:szCs w:val="28"/>
              </w:rPr>
              <w:t>________________________</w:t>
            </w:r>
          </w:p>
          <w:p w:rsidR="0084258A" w:rsidRPr="00D112B0" w:rsidRDefault="0084258A" w:rsidP="00FE37BC">
            <w:pPr>
              <w:pStyle w:val="a5"/>
              <w:jc w:val="both"/>
              <w:rPr>
                <w:rFonts w:ascii="Times New Roman" w:hAnsi="Times New Roman"/>
                <w:sz w:val="28"/>
                <w:szCs w:val="28"/>
              </w:rPr>
            </w:pPr>
            <w:r>
              <w:rPr>
                <w:rFonts w:ascii="Times New Roman" w:hAnsi="Times New Roman"/>
                <w:sz w:val="28"/>
                <w:szCs w:val="28"/>
              </w:rPr>
              <w:t>______________________________</w:t>
            </w:r>
            <w:r w:rsidRPr="00D112B0">
              <w:rPr>
                <w:rFonts w:ascii="Times New Roman" w:hAnsi="Times New Roman"/>
                <w:sz w:val="28"/>
                <w:szCs w:val="28"/>
              </w:rPr>
              <w:t xml:space="preserve">  </w:t>
            </w:r>
          </w:p>
          <w:p w:rsidR="0084258A" w:rsidRDefault="0084258A" w:rsidP="00FE37BC">
            <w:pPr>
              <w:pStyle w:val="a5"/>
              <w:jc w:val="both"/>
              <w:rPr>
                <w:rFonts w:ascii="Times New Roman" w:hAnsi="Times New Roman"/>
                <w:sz w:val="28"/>
                <w:szCs w:val="28"/>
              </w:rPr>
            </w:pPr>
            <w:r w:rsidRPr="00D112B0">
              <w:rPr>
                <w:rFonts w:ascii="Times New Roman" w:hAnsi="Times New Roman"/>
                <w:sz w:val="28"/>
                <w:szCs w:val="28"/>
              </w:rPr>
              <w:t>Банковские реквизиты:</w:t>
            </w:r>
            <w:r>
              <w:rPr>
                <w:rFonts w:ascii="Times New Roman" w:hAnsi="Times New Roman"/>
                <w:sz w:val="28"/>
                <w:szCs w:val="28"/>
              </w:rPr>
              <w:t>___________</w:t>
            </w:r>
          </w:p>
          <w:p w:rsidR="0084258A" w:rsidRDefault="0084258A" w:rsidP="00FE37BC">
            <w:pPr>
              <w:pStyle w:val="a5"/>
              <w:jc w:val="both"/>
              <w:rPr>
                <w:rFonts w:ascii="Times New Roman" w:hAnsi="Times New Roman"/>
                <w:sz w:val="28"/>
                <w:szCs w:val="28"/>
              </w:rPr>
            </w:pPr>
            <w:r>
              <w:rPr>
                <w:rFonts w:ascii="Times New Roman" w:hAnsi="Times New Roman"/>
                <w:sz w:val="28"/>
                <w:szCs w:val="28"/>
              </w:rPr>
              <w:t>______________________________</w:t>
            </w:r>
          </w:p>
          <w:p w:rsidR="0084258A" w:rsidRPr="00D112B0" w:rsidRDefault="0084258A" w:rsidP="00FE37BC">
            <w:pPr>
              <w:pStyle w:val="a5"/>
              <w:jc w:val="both"/>
              <w:rPr>
                <w:rFonts w:ascii="Times New Roman" w:hAnsi="Times New Roman"/>
                <w:sz w:val="28"/>
                <w:szCs w:val="28"/>
              </w:rPr>
            </w:pPr>
            <w:r>
              <w:rPr>
                <w:rFonts w:ascii="Times New Roman" w:hAnsi="Times New Roman"/>
                <w:sz w:val="28"/>
                <w:szCs w:val="28"/>
              </w:rPr>
              <w:t>______________________________</w:t>
            </w:r>
          </w:p>
          <w:p w:rsidR="0084258A" w:rsidRDefault="0084258A" w:rsidP="00FE37BC">
            <w:pPr>
              <w:pStyle w:val="a5"/>
              <w:jc w:val="both"/>
              <w:rPr>
                <w:rFonts w:ascii="Times New Roman" w:hAnsi="Times New Roman"/>
                <w:sz w:val="28"/>
                <w:szCs w:val="28"/>
              </w:rPr>
            </w:pPr>
            <w:r>
              <w:rPr>
                <w:rFonts w:ascii="Times New Roman" w:hAnsi="Times New Roman"/>
                <w:sz w:val="28"/>
                <w:szCs w:val="28"/>
              </w:rPr>
              <w:t>______________________________</w:t>
            </w:r>
          </w:p>
          <w:p w:rsidR="0084258A" w:rsidRPr="00D112B0" w:rsidRDefault="0084258A" w:rsidP="00FE37BC">
            <w:pPr>
              <w:pStyle w:val="a5"/>
              <w:jc w:val="both"/>
              <w:rPr>
                <w:rFonts w:ascii="Times New Roman" w:hAnsi="Times New Roman"/>
                <w:sz w:val="28"/>
                <w:szCs w:val="28"/>
              </w:rPr>
            </w:pPr>
            <w:r w:rsidRPr="00D112B0">
              <w:rPr>
                <w:rFonts w:ascii="Times New Roman" w:hAnsi="Times New Roman"/>
                <w:sz w:val="28"/>
                <w:szCs w:val="28"/>
              </w:rPr>
              <w:t>БИК</w:t>
            </w:r>
            <w:r>
              <w:rPr>
                <w:rFonts w:ascii="Times New Roman" w:hAnsi="Times New Roman"/>
                <w:sz w:val="28"/>
                <w:szCs w:val="28"/>
              </w:rPr>
              <w:t>____________</w:t>
            </w:r>
          </w:p>
          <w:p w:rsidR="0084258A" w:rsidRDefault="0084258A" w:rsidP="00FE37BC">
            <w:pPr>
              <w:pStyle w:val="a5"/>
              <w:jc w:val="both"/>
              <w:rPr>
                <w:rFonts w:ascii="Times New Roman" w:hAnsi="Times New Roman"/>
                <w:sz w:val="28"/>
                <w:szCs w:val="28"/>
              </w:rPr>
            </w:pPr>
          </w:p>
          <w:p w:rsidR="0084258A" w:rsidRDefault="0084258A" w:rsidP="00FE37BC">
            <w:pPr>
              <w:pStyle w:val="a5"/>
              <w:jc w:val="both"/>
              <w:rPr>
                <w:rFonts w:ascii="Times New Roman" w:hAnsi="Times New Roman"/>
                <w:sz w:val="28"/>
                <w:szCs w:val="28"/>
              </w:rPr>
            </w:pPr>
          </w:p>
          <w:p w:rsidR="0084258A" w:rsidRDefault="0084258A" w:rsidP="00FE37BC">
            <w:pPr>
              <w:pStyle w:val="a5"/>
              <w:jc w:val="both"/>
              <w:rPr>
                <w:rFonts w:ascii="Times New Roman" w:hAnsi="Times New Roman"/>
                <w:sz w:val="28"/>
                <w:szCs w:val="28"/>
              </w:rPr>
            </w:pPr>
            <w:r w:rsidRPr="00D112B0">
              <w:rPr>
                <w:rFonts w:ascii="Times New Roman" w:hAnsi="Times New Roman"/>
                <w:sz w:val="28"/>
                <w:szCs w:val="28"/>
              </w:rPr>
              <w:t>Руководитель</w:t>
            </w:r>
            <w:r>
              <w:rPr>
                <w:rFonts w:ascii="Times New Roman" w:hAnsi="Times New Roman"/>
                <w:sz w:val="28"/>
                <w:szCs w:val="28"/>
              </w:rPr>
              <w:t>/_____________</w:t>
            </w:r>
            <w:r w:rsidRPr="00D112B0">
              <w:rPr>
                <w:rFonts w:ascii="Times New Roman" w:hAnsi="Times New Roman"/>
                <w:sz w:val="28"/>
                <w:szCs w:val="28"/>
              </w:rPr>
              <w:t xml:space="preserve"> </w:t>
            </w:r>
          </w:p>
          <w:p w:rsidR="0084258A" w:rsidRDefault="0084258A" w:rsidP="00FE37BC">
            <w:pPr>
              <w:pStyle w:val="a5"/>
              <w:jc w:val="both"/>
              <w:rPr>
                <w:rFonts w:ascii="Times New Roman" w:hAnsi="Times New Roman"/>
                <w:sz w:val="28"/>
                <w:szCs w:val="28"/>
              </w:rPr>
            </w:pPr>
          </w:p>
          <w:p w:rsidR="0084258A" w:rsidRPr="00D112B0" w:rsidRDefault="0084258A" w:rsidP="00FE37BC">
            <w:pPr>
              <w:pStyle w:val="a5"/>
              <w:jc w:val="both"/>
              <w:rPr>
                <w:rFonts w:ascii="Times New Roman" w:hAnsi="Times New Roman"/>
                <w:sz w:val="28"/>
                <w:szCs w:val="28"/>
              </w:rPr>
            </w:pPr>
            <w:r w:rsidRPr="00D112B0">
              <w:rPr>
                <w:rFonts w:ascii="Times New Roman" w:hAnsi="Times New Roman"/>
                <w:sz w:val="28"/>
                <w:szCs w:val="28"/>
              </w:rPr>
              <w:t>____________________</w:t>
            </w:r>
            <w:r>
              <w:rPr>
                <w:rFonts w:ascii="Times New Roman" w:hAnsi="Times New Roman"/>
                <w:sz w:val="28"/>
                <w:szCs w:val="28"/>
              </w:rPr>
              <w:t>______</w:t>
            </w:r>
          </w:p>
          <w:p w:rsidR="0084258A" w:rsidRPr="00D112B0" w:rsidRDefault="0084258A" w:rsidP="00FE37BC">
            <w:pPr>
              <w:pStyle w:val="a5"/>
              <w:jc w:val="both"/>
              <w:rPr>
                <w:rFonts w:ascii="Times New Roman" w:hAnsi="Times New Roman"/>
                <w:sz w:val="28"/>
                <w:szCs w:val="28"/>
              </w:rPr>
            </w:pPr>
            <w:r w:rsidRPr="00D112B0">
              <w:rPr>
                <w:rFonts w:ascii="Times New Roman" w:hAnsi="Times New Roman"/>
                <w:sz w:val="28"/>
                <w:szCs w:val="28"/>
              </w:rPr>
              <w:t>М.П.</w:t>
            </w:r>
            <w:r w:rsidRPr="00D112B0">
              <w:rPr>
                <w:rFonts w:ascii="Times New Roman" w:hAnsi="Times New Roman"/>
                <w:sz w:val="28"/>
                <w:szCs w:val="28"/>
              </w:rPr>
              <w:tab/>
              <w:t xml:space="preserve">    </w:t>
            </w:r>
          </w:p>
        </w:tc>
        <w:tc>
          <w:tcPr>
            <w:tcW w:w="4862" w:type="dxa"/>
          </w:tcPr>
          <w:p w:rsidR="0084258A" w:rsidRPr="00D750B9" w:rsidRDefault="0084258A" w:rsidP="00FE37BC">
            <w:pPr>
              <w:pStyle w:val="a5"/>
              <w:jc w:val="both"/>
              <w:rPr>
                <w:rFonts w:ascii="Times New Roman" w:hAnsi="Times New Roman"/>
                <w:sz w:val="28"/>
                <w:szCs w:val="28"/>
              </w:rPr>
            </w:pPr>
            <w:r w:rsidRPr="00D750B9">
              <w:rPr>
                <w:rFonts w:ascii="Times New Roman" w:hAnsi="Times New Roman"/>
                <w:sz w:val="28"/>
                <w:szCs w:val="28"/>
              </w:rPr>
              <w:t>«Администрация» города Магнитогорска</w:t>
            </w:r>
          </w:p>
          <w:p w:rsidR="0084258A" w:rsidRPr="00D750B9" w:rsidRDefault="0084258A" w:rsidP="00FE37BC">
            <w:pPr>
              <w:pStyle w:val="a5"/>
              <w:jc w:val="both"/>
              <w:rPr>
                <w:rFonts w:ascii="Times New Roman" w:hAnsi="Times New Roman"/>
                <w:sz w:val="28"/>
                <w:szCs w:val="28"/>
              </w:rPr>
            </w:pPr>
            <w:r w:rsidRPr="00D750B9">
              <w:rPr>
                <w:rFonts w:ascii="Times New Roman" w:hAnsi="Times New Roman"/>
                <w:sz w:val="28"/>
                <w:szCs w:val="28"/>
              </w:rPr>
              <w:t>455044, г. Магнитогорск, пр. Ленина 72</w:t>
            </w:r>
          </w:p>
          <w:p w:rsidR="0084258A" w:rsidRPr="00D750B9" w:rsidRDefault="0084258A" w:rsidP="00FE37BC">
            <w:pPr>
              <w:pStyle w:val="a5"/>
              <w:jc w:val="both"/>
              <w:rPr>
                <w:rFonts w:ascii="Times New Roman" w:hAnsi="Times New Roman"/>
                <w:sz w:val="28"/>
                <w:szCs w:val="28"/>
              </w:rPr>
            </w:pPr>
            <w:r w:rsidRPr="00D750B9">
              <w:rPr>
                <w:rFonts w:ascii="Times New Roman" w:hAnsi="Times New Roman"/>
                <w:sz w:val="28"/>
                <w:szCs w:val="28"/>
              </w:rPr>
              <w:t>Управление федерального казначейства по Челябинской области (администрация города Магнитогорска, л/с 02693034380)</w:t>
            </w:r>
          </w:p>
          <w:p w:rsidR="0084258A" w:rsidRPr="00D750B9" w:rsidRDefault="0084258A" w:rsidP="00FE37BC">
            <w:pPr>
              <w:pStyle w:val="a5"/>
              <w:jc w:val="both"/>
              <w:rPr>
                <w:rFonts w:ascii="Times New Roman" w:hAnsi="Times New Roman"/>
                <w:sz w:val="28"/>
                <w:szCs w:val="28"/>
              </w:rPr>
            </w:pPr>
            <w:r w:rsidRPr="00D750B9">
              <w:rPr>
                <w:rFonts w:ascii="Times New Roman" w:hAnsi="Times New Roman"/>
                <w:sz w:val="28"/>
                <w:szCs w:val="28"/>
              </w:rPr>
              <w:t>ИНН7446011940 КПП745601001</w:t>
            </w:r>
          </w:p>
          <w:p w:rsidR="0084258A" w:rsidRPr="00D750B9" w:rsidRDefault="0084258A" w:rsidP="00FE37BC">
            <w:pPr>
              <w:pStyle w:val="a5"/>
              <w:jc w:val="both"/>
              <w:rPr>
                <w:rFonts w:ascii="Times New Roman" w:hAnsi="Times New Roman"/>
                <w:sz w:val="28"/>
                <w:szCs w:val="28"/>
              </w:rPr>
            </w:pPr>
            <w:proofErr w:type="gramStart"/>
            <w:r w:rsidRPr="00D750B9">
              <w:rPr>
                <w:rFonts w:ascii="Times New Roman" w:hAnsi="Times New Roman"/>
                <w:sz w:val="28"/>
                <w:szCs w:val="28"/>
              </w:rPr>
              <w:t>р</w:t>
            </w:r>
            <w:proofErr w:type="gramEnd"/>
            <w:r w:rsidRPr="00D750B9">
              <w:rPr>
                <w:rFonts w:ascii="Times New Roman" w:hAnsi="Times New Roman"/>
                <w:sz w:val="28"/>
                <w:szCs w:val="28"/>
              </w:rPr>
              <w:t>/сч40204810800000000350 Отделение Челябинск г. Челябинск</w:t>
            </w:r>
          </w:p>
          <w:p w:rsidR="0084258A" w:rsidRPr="00D750B9" w:rsidRDefault="0084258A" w:rsidP="00FE37BC">
            <w:pPr>
              <w:pStyle w:val="a5"/>
              <w:jc w:val="both"/>
              <w:rPr>
                <w:rFonts w:ascii="Times New Roman" w:hAnsi="Times New Roman"/>
                <w:sz w:val="28"/>
                <w:szCs w:val="28"/>
              </w:rPr>
            </w:pPr>
            <w:r w:rsidRPr="00D750B9">
              <w:rPr>
                <w:rFonts w:ascii="Times New Roman" w:hAnsi="Times New Roman"/>
                <w:sz w:val="28"/>
                <w:szCs w:val="28"/>
              </w:rPr>
              <w:t>БИК 047501001</w:t>
            </w:r>
          </w:p>
          <w:p w:rsidR="0084258A" w:rsidRPr="00D750B9" w:rsidRDefault="0084258A" w:rsidP="00FE37BC">
            <w:pPr>
              <w:autoSpaceDE w:val="0"/>
              <w:autoSpaceDN w:val="0"/>
              <w:jc w:val="both"/>
              <w:rPr>
                <w:sz w:val="28"/>
                <w:szCs w:val="28"/>
              </w:rPr>
            </w:pPr>
            <w:r w:rsidRPr="00D750B9">
              <w:rPr>
                <w:sz w:val="28"/>
                <w:szCs w:val="28"/>
              </w:rPr>
              <w:t>Заместитель главы города</w:t>
            </w:r>
          </w:p>
          <w:p w:rsidR="0084258A" w:rsidRPr="00D750B9" w:rsidRDefault="0084258A" w:rsidP="00FE37BC">
            <w:pPr>
              <w:autoSpaceDE w:val="0"/>
              <w:autoSpaceDN w:val="0"/>
              <w:jc w:val="both"/>
              <w:rPr>
                <w:sz w:val="28"/>
                <w:szCs w:val="28"/>
              </w:rPr>
            </w:pPr>
          </w:p>
          <w:p w:rsidR="0084258A" w:rsidRPr="00D750B9" w:rsidRDefault="0084258A" w:rsidP="00FE37BC">
            <w:pPr>
              <w:autoSpaceDE w:val="0"/>
              <w:autoSpaceDN w:val="0"/>
              <w:jc w:val="both"/>
              <w:rPr>
                <w:sz w:val="28"/>
                <w:szCs w:val="28"/>
              </w:rPr>
            </w:pPr>
            <w:r w:rsidRPr="00D750B9">
              <w:rPr>
                <w:sz w:val="28"/>
                <w:szCs w:val="28"/>
              </w:rPr>
              <w:t>_______________</w:t>
            </w:r>
            <w:r w:rsidR="009F5F3C">
              <w:rPr>
                <w:sz w:val="28"/>
                <w:szCs w:val="28"/>
              </w:rPr>
              <w:t>С.Н.Тулупова</w:t>
            </w:r>
            <w:bookmarkStart w:id="0" w:name="_GoBack"/>
            <w:bookmarkEnd w:id="0"/>
          </w:p>
          <w:p w:rsidR="0084258A" w:rsidRPr="00D750B9" w:rsidRDefault="0084258A" w:rsidP="00FE37BC">
            <w:pPr>
              <w:pStyle w:val="a5"/>
              <w:jc w:val="both"/>
              <w:rPr>
                <w:rFonts w:ascii="Times New Roman" w:hAnsi="Times New Roman"/>
                <w:sz w:val="28"/>
                <w:szCs w:val="28"/>
              </w:rPr>
            </w:pPr>
            <w:r w:rsidRPr="00D112B0">
              <w:rPr>
                <w:rFonts w:ascii="Times New Roman" w:hAnsi="Times New Roman"/>
                <w:sz w:val="28"/>
                <w:szCs w:val="28"/>
              </w:rPr>
              <w:t>М.П.</w:t>
            </w:r>
          </w:p>
        </w:tc>
      </w:tr>
    </w:tbl>
    <w:p w:rsidR="00C20293" w:rsidRDefault="00C20293" w:rsidP="00C20293">
      <w:pPr>
        <w:jc w:val="right"/>
        <w:rPr>
          <w:sz w:val="28"/>
          <w:szCs w:val="28"/>
        </w:rPr>
      </w:pPr>
    </w:p>
    <w:p w:rsidR="00C20293" w:rsidRDefault="00C20293" w:rsidP="00C20293">
      <w:pPr>
        <w:pStyle w:val="2"/>
        <w:tabs>
          <w:tab w:val="right" w:pos="4395"/>
        </w:tabs>
        <w:spacing w:after="0" w:line="240" w:lineRule="auto"/>
        <w:ind w:left="5421"/>
        <w:rPr>
          <w:sz w:val="25"/>
          <w:szCs w:val="25"/>
        </w:rPr>
      </w:pPr>
    </w:p>
    <w:p w:rsidR="00C20293" w:rsidRDefault="00C20293" w:rsidP="00C20293">
      <w:pPr>
        <w:jc w:val="right"/>
        <w:rPr>
          <w:sz w:val="28"/>
          <w:szCs w:val="28"/>
        </w:rPr>
      </w:pPr>
    </w:p>
    <w:p w:rsidR="00121042" w:rsidRDefault="00121042"/>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Default="000D23BA"/>
    <w:p w:rsidR="000D23BA" w:rsidRPr="00D44C71" w:rsidRDefault="000D23BA" w:rsidP="000D23BA">
      <w:pPr>
        <w:jc w:val="right"/>
        <w:rPr>
          <w:sz w:val="22"/>
          <w:szCs w:val="22"/>
        </w:rPr>
      </w:pPr>
      <w:r>
        <w:rPr>
          <w:sz w:val="22"/>
          <w:szCs w:val="22"/>
        </w:rPr>
        <w:lastRenderedPageBreak/>
        <w:t xml:space="preserve"> </w:t>
      </w:r>
      <w:r w:rsidRPr="00D44C71">
        <w:rPr>
          <w:sz w:val="22"/>
          <w:szCs w:val="22"/>
        </w:rPr>
        <w:t>Приложение 1</w:t>
      </w:r>
    </w:p>
    <w:p w:rsidR="000D23BA" w:rsidRPr="00D44C71" w:rsidRDefault="000D23BA" w:rsidP="000D23BA">
      <w:pPr>
        <w:jc w:val="right"/>
        <w:rPr>
          <w:sz w:val="22"/>
          <w:szCs w:val="22"/>
        </w:rPr>
      </w:pPr>
      <w:r w:rsidRPr="00D44C71">
        <w:rPr>
          <w:sz w:val="22"/>
          <w:szCs w:val="22"/>
        </w:rPr>
        <w:t xml:space="preserve">к </w:t>
      </w:r>
      <w:r>
        <w:rPr>
          <w:sz w:val="22"/>
          <w:szCs w:val="22"/>
        </w:rPr>
        <w:t>Договору</w:t>
      </w:r>
      <w:r w:rsidRPr="00D44C71">
        <w:rPr>
          <w:sz w:val="22"/>
          <w:szCs w:val="22"/>
        </w:rPr>
        <w:t xml:space="preserve"> </w:t>
      </w:r>
      <w:proofErr w:type="gramStart"/>
      <w:r w:rsidRPr="00D44C71">
        <w:rPr>
          <w:sz w:val="22"/>
          <w:szCs w:val="22"/>
        </w:rPr>
        <w:t>от</w:t>
      </w:r>
      <w:proofErr w:type="gramEnd"/>
      <w:r w:rsidRPr="00D44C71">
        <w:rPr>
          <w:sz w:val="22"/>
          <w:szCs w:val="22"/>
        </w:rPr>
        <w:t xml:space="preserve"> ___________ № ____ </w:t>
      </w:r>
    </w:p>
    <w:p w:rsidR="000D23BA" w:rsidRPr="00D44C71" w:rsidRDefault="000D23BA" w:rsidP="000D23BA">
      <w:pPr>
        <w:jc w:val="center"/>
      </w:pPr>
    </w:p>
    <w:p w:rsidR="000D23BA" w:rsidRPr="00D44C71" w:rsidRDefault="000D23BA" w:rsidP="000D23BA">
      <w:r w:rsidRPr="00D44C71">
        <w:t>Структура файла:</w:t>
      </w:r>
    </w:p>
    <w:p w:rsidR="000D23BA" w:rsidRPr="00D44C71" w:rsidRDefault="000D23BA" w:rsidP="000D23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851"/>
        <w:gridCol w:w="992"/>
        <w:gridCol w:w="2977"/>
        <w:gridCol w:w="2835"/>
      </w:tblGrid>
      <w:tr w:rsidR="000D23BA" w:rsidRPr="00D44C71" w:rsidTr="00AF77AD">
        <w:trPr>
          <w:cantSplit/>
        </w:trPr>
        <w:tc>
          <w:tcPr>
            <w:tcW w:w="817" w:type="dxa"/>
          </w:tcPr>
          <w:p w:rsidR="000D23BA" w:rsidRPr="00D44C71" w:rsidRDefault="000D23BA" w:rsidP="00AF77AD">
            <w:pPr>
              <w:jc w:val="center"/>
              <w:rPr>
                <w:b/>
              </w:rPr>
            </w:pPr>
            <w:r w:rsidRPr="00D44C71">
              <w:rPr>
                <w:b/>
              </w:rPr>
              <w:t xml:space="preserve">№ </w:t>
            </w:r>
            <w:proofErr w:type="gramStart"/>
            <w:r w:rsidRPr="00D44C71">
              <w:rPr>
                <w:b/>
              </w:rPr>
              <w:t>п</w:t>
            </w:r>
            <w:proofErr w:type="gramEnd"/>
            <w:r w:rsidRPr="00D44C71">
              <w:rPr>
                <w:b/>
              </w:rPr>
              <w:t>/п</w:t>
            </w:r>
          </w:p>
        </w:tc>
        <w:tc>
          <w:tcPr>
            <w:tcW w:w="1701" w:type="dxa"/>
          </w:tcPr>
          <w:p w:rsidR="000D23BA" w:rsidRPr="00D44C71" w:rsidRDefault="000D23BA" w:rsidP="00AF77AD">
            <w:pPr>
              <w:rPr>
                <w:b/>
              </w:rPr>
            </w:pPr>
            <w:r w:rsidRPr="00D44C71">
              <w:rPr>
                <w:b/>
              </w:rPr>
              <w:t>Поле базы данных</w:t>
            </w:r>
          </w:p>
        </w:tc>
        <w:tc>
          <w:tcPr>
            <w:tcW w:w="851" w:type="dxa"/>
          </w:tcPr>
          <w:p w:rsidR="000D23BA" w:rsidRPr="00D44C71" w:rsidRDefault="000D23BA" w:rsidP="00AF77AD">
            <w:pPr>
              <w:jc w:val="center"/>
              <w:rPr>
                <w:b/>
              </w:rPr>
            </w:pPr>
            <w:r w:rsidRPr="00D44C71">
              <w:rPr>
                <w:b/>
              </w:rPr>
              <w:t>Тип поля</w:t>
            </w:r>
          </w:p>
        </w:tc>
        <w:tc>
          <w:tcPr>
            <w:tcW w:w="992" w:type="dxa"/>
          </w:tcPr>
          <w:p w:rsidR="000D23BA" w:rsidRPr="00D44C71" w:rsidRDefault="000D23BA" w:rsidP="00AF77AD">
            <w:pPr>
              <w:jc w:val="center"/>
              <w:rPr>
                <w:b/>
              </w:rPr>
            </w:pPr>
            <w:r w:rsidRPr="00D44C71">
              <w:rPr>
                <w:b/>
              </w:rPr>
              <w:t>Длина поля</w:t>
            </w:r>
          </w:p>
        </w:tc>
        <w:tc>
          <w:tcPr>
            <w:tcW w:w="2977" w:type="dxa"/>
          </w:tcPr>
          <w:p w:rsidR="000D23BA" w:rsidRPr="00D44C71" w:rsidRDefault="000D23BA" w:rsidP="00AF77AD">
            <w:pPr>
              <w:rPr>
                <w:b/>
              </w:rPr>
            </w:pPr>
            <w:r w:rsidRPr="00D44C71">
              <w:rPr>
                <w:b/>
              </w:rPr>
              <w:t>Содержание</w:t>
            </w:r>
          </w:p>
        </w:tc>
        <w:tc>
          <w:tcPr>
            <w:tcW w:w="2835" w:type="dxa"/>
          </w:tcPr>
          <w:p w:rsidR="000D23BA" w:rsidRPr="00D44C71" w:rsidRDefault="000D23BA" w:rsidP="00AF77AD">
            <w:pPr>
              <w:rPr>
                <w:b/>
              </w:rPr>
            </w:pPr>
            <w:r w:rsidRPr="00D44C71">
              <w:rPr>
                <w:b/>
              </w:rPr>
              <w:t>Примечание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NNN</w:t>
            </w:r>
          </w:p>
        </w:tc>
        <w:tc>
          <w:tcPr>
            <w:tcW w:w="851" w:type="dxa"/>
          </w:tcPr>
          <w:p w:rsidR="000D23BA" w:rsidRPr="00D44C71" w:rsidRDefault="000D23BA" w:rsidP="00AF77AD">
            <w:pPr>
              <w:jc w:val="center"/>
            </w:pPr>
            <w:r w:rsidRPr="00D44C71">
              <w:t>C</w:t>
            </w:r>
          </w:p>
        </w:tc>
        <w:tc>
          <w:tcPr>
            <w:tcW w:w="992" w:type="dxa"/>
          </w:tcPr>
          <w:p w:rsidR="000D23BA" w:rsidRPr="00D44C71" w:rsidRDefault="000D23BA" w:rsidP="00AF77AD">
            <w:pPr>
              <w:jc w:val="center"/>
            </w:pPr>
            <w:r w:rsidRPr="00D44C71">
              <w:t>20</w:t>
            </w:r>
          </w:p>
        </w:tc>
        <w:tc>
          <w:tcPr>
            <w:tcW w:w="2977" w:type="dxa"/>
          </w:tcPr>
          <w:p w:rsidR="000D23BA" w:rsidRPr="00D44C71" w:rsidRDefault="000D23BA" w:rsidP="00AF77AD">
            <w:r w:rsidRPr="00D44C71">
              <w:t>Идентификатор записи в базе соцзащиты</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K_RAION</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pPr>
            <w:r w:rsidRPr="00D44C71">
              <w:t>2</w:t>
            </w:r>
          </w:p>
        </w:tc>
        <w:tc>
          <w:tcPr>
            <w:tcW w:w="2977" w:type="dxa"/>
          </w:tcPr>
          <w:p w:rsidR="000D23BA" w:rsidRPr="00D44C71" w:rsidRDefault="000D23BA" w:rsidP="00AF77AD">
            <w:r w:rsidRPr="00D44C71">
              <w:t>Код района</w:t>
            </w:r>
          </w:p>
        </w:tc>
        <w:tc>
          <w:tcPr>
            <w:tcW w:w="2835" w:type="dxa"/>
          </w:tcPr>
          <w:p w:rsidR="000D23BA" w:rsidRPr="00D44C71" w:rsidRDefault="000D23BA" w:rsidP="00AF77AD">
            <w:r w:rsidRPr="00D44C71">
              <w:t xml:space="preserve">По справочнику городов-районов </w:t>
            </w:r>
            <w:r w:rsidRPr="00D44C71">
              <w:rPr>
                <w:lang w:val="en-US"/>
              </w:rPr>
              <w:t>S</w:t>
            </w:r>
            <w:r w:rsidRPr="00D44C71">
              <w:t>_</w:t>
            </w:r>
            <w:proofErr w:type="spellStart"/>
            <w:r w:rsidRPr="00D44C71">
              <w:rPr>
                <w:lang w:val="en-US"/>
              </w:rPr>
              <w:t>Raion</w:t>
            </w:r>
            <w:proofErr w:type="spellEnd"/>
            <w:r w:rsidRPr="00D44C71">
              <w:t>.</w:t>
            </w:r>
            <w:r w:rsidRPr="00D44C71">
              <w:rPr>
                <w:lang w:val="en-US"/>
              </w:rPr>
              <w:t>dbf</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POSTAV</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pPr>
            <w:r w:rsidRPr="00D44C71">
              <w:t>100</w:t>
            </w:r>
          </w:p>
        </w:tc>
        <w:tc>
          <w:tcPr>
            <w:tcW w:w="2977" w:type="dxa"/>
          </w:tcPr>
          <w:p w:rsidR="000D23BA" w:rsidRPr="00D44C71" w:rsidRDefault="000D23BA" w:rsidP="00AF77AD">
            <w:r w:rsidRPr="00D44C71">
              <w:t>Наименование поставщика ЖКУ</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L</w:t>
            </w:r>
            <w:r w:rsidRPr="00D44C71">
              <w:rPr>
                <w:lang w:val="en-US"/>
              </w:rPr>
              <w:t>S</w:t>
            </w:r>
            <w:r w:rsidRPr="00D44C71">
              <w:t>HET</w:t>
            </w:r>
          </w:p>
        </w:tc>
        <w:tc>
          <w:tcPr>
            <w:tcW w:w="851" w:type="dxa"/>
          </w:tcPr>
          <w:p w:rsidR="000D23BA" w:rsidRPr="00D44C71" w:rsidRDefault="000D23BA" w:rsidP="00AF77AD">
            <w:pPr>
              <w:jc w:val="center"/>
            </w:pPr>
            <w:r w:rsidRPr="00D44C71">
              <w:t>С</w:t>
            </w:r>
          </w:p>
        </w:tc>
        <w:tc>
          <w:tcPr>
            <w:tcW w:w="992" w:type="dxa"/>
          </w:tcPr>
          <w:p w:rsidR="000D23BA" w:rsidRPr="00D44C71" w:rsidRDefault="000D23BA" w:rsidP="00AF77AD">
            <w:pPr>
              <w:jc w:val="center"/>
            </w:pPr>
            <w:r w:rsidRPr="00D44C71">
              <w:t>20</w:t>
            </w:r>
          </w:p>
        </w:tc>
        <w:tc>
          <w:tcPr>
            <w:tcW w:w="2977" w:type="dxa"/>
          </w:tcPr>
          <w:p w:rsidR="000D23BA" w:rsidRPr="00D44C71" w:rsidRDefault="000D23BA" w:rsidP="00AF77AD">
            <w:r w:rsidRPr="00D44C71">
              <w:t>Лицевой счет у поставщика ЖКУ</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ORG_RACH</w:t>
            </w:r>
          </w:p>
        </w:tc>
        <w:tc>
          <w:tcPr>
            <w:tcW w:w="851" w:type="dxa"/>
          </w:tcPr>
          <w:p w:rsidR="000D23BA" w:rsidRPr="00D44C71" w:rsidRDefault="000D23BA" w:rsidP="00AF77AD">
            <w:pPr>
              <w:jc w:val="center"/>
              <w:rPr>
                <w:lang w:val="en-US"/>
              </w:rPr>
            </w:pPr>
            <w:r w:rsidRPr="00D44C71">
              <w:rPr>
                <w:lang w:val="en-US"/>
              </w:rPr>
              <w:t>С</w:t>
            </w:r>
          </w:p>
        </w:tc>
        <w:tc>
          <w:tcPr>
            <w:tcW w:w="992" w:type="dxa"/>
          </w:tcPr>
          <w:p w:rsidR="000D23BA" w:rsidRPr="00D44C71" w:rsidRDefault="000D23BA" w:rsidP="00AF77AD">
            <w:pPr>
              <w:jc w:val="center"/>
            </w:pPr>
            <w:r w:rsidRPr="00D44C71">
              <w:t>100</w:t>
            </w:r>
          </w:p>
        </w:tc>
        <w:tc>
          <w:tcPr>
            <w:tcW w:w="2977" w:type="dxa"/>
          </w:tcPr>
          <w:p w:rsidR="000D23BA" w:rsidRPr="00D44C71" w:rsidRDefault="000D23BA" w:rsidP="00AF77AD">
            <w:r w:rsidRPr="00D44C71">
              <w:t>Наименование организации-расчетчика</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L</w:t>
            </w:r>
            <w:r w:rsidRPr="00D44C71">
              <w:rPr>
                <w:lang w:val="en-US"/>
              </w:rPr>
              <w:t>S</w:t>
            </w:r>
            <w:r w:rsidRPr="00D44C71">
              <w:t>HET_R</w:t>
            </w:r>
          </w:p>
        </w:tc>
        <w:tc>
          <w:tcPr>
            <w:tcW w:w="851" w:type="dxa"/>
          </w:tcPr>
          <w:p w:rsidR="000D23BA" w:rsidRPr="00D44C71" w:rsidRDefault="000D23BA" w:rsidP="00AF77AD">
            <w:pPr>
              <w:jc w:val="center"/>
            </w:pPr>
            <w:r w:rsidRPr="00D44C71">
              <w:t>С</w:t>
            </w:r>
          </w:p>
        </w:tc>
        <w:tc>
          <w:tcPr>
            <w:tcW w:w="992" w:type="dxa"/>
          </w:tcPr>
          <w:p w:rsidR="000D23BA" w:rsidRPr="00D44C71" w:rsidRDefault="000D23BA" w:rsidP="00AF77AD">
            <w:pPr>
              <w:jc w:val="center"/>
            </w:pPr>
            <w:r w:rsidRPr="00D44C71">
              <w:t>20</w:t>
            </w:r>
          </w:p>
        </w:tc>
        <w:tc>
          <w:tcPr>
            <w:tcW w:w="2977" w:type="dxa"/>
          </w:tcPr>
          <w:p w:rsidR="000D23BA" w:rsidRPr="00D44C71" w:rsidRDefault="000D23BA" w:rsidP="00AF77AD">
            <w:r w:rsidRPr="00D44C71">
              <w:t>Лицевой счет в организации-расчетчике</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POST_IND</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pPr>
            <w:r w:rsidRPr="00D44C71">
              <w:t>6</w:t>
            </w:r>
          </w:p>
        </w:tc>
        <w:tc>
          <w:tcPr>
            <w:tcW w:w="2977" w:type="dxa"/>
          </w:tcPr>
          <w:p w:rsidR="000D23BA" w:rsidRPr="00D44C71" w:rsidRDefault="000D23BA" w:rsidP="00AF77AD">
            <w:r w:rsidRPr="00D44C71">
              <w:t>Почтовый индекс</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CITY</w:t>
            </w:r>
          </w:p>
        </w:tc>
        <w:tc>
          <w:tcPr>
            <w:tcW w:w="851" w:type="dxa"/>
          </w:tcPr>
          <w:p w:rsidR="000D23BA" w:rsidRPr="00D44C71" w:rsidRDefault="000D23BA" w:rsidP="00AF77AD">
            <w:pPr>
              <w:jc w:val="center"/>
            </w:pPr>
            <w:r w:rsidRPr="00D44C71">
              <w:rPr>
                <w:lang w:val="en-US"/>
              </w:rPr>
              <w:t>C</w:t>
            </w:r>
          </w:p>
        </w:tc>
        <w:tc>
          <w:tcPr>
            <w:tcW w:w="992" w:type="dxa"/>
          </w:tcPr>
          <w:p w:rsidR="000D23BA" w:rsidRPr="00D44C71" w:rsidRDefault="000D23BA" w:rsidP="00AF77AD">
            <w:pPr>
              <w:jc w:val="center"/>
            </w:pPr>
            <w:r w:rsidRPr="00D44C71">
              <w:t>40</w:t>
            </w:r>
          </w:p>
        </w:tc>
        <w:tc>
          <w:tcPr>
            <w:tcW w:w="2977" w:type="dxa"/>
          </w:tcPr>
          <w:p w:rsidR="000D23BA" w:rsidRPr="00D44C71" w:rsidRDefault="000D23BA" w:rsidP="00AF77AD">
            <w:r w:rsidRPr="00D44C71">
              <w:t>Населенный пункт</w:t>
            </w:r>
          </w:p>
        </w:tc>
        <w:tc>
          <w:tcPr>
            <w:tcW w:w="2835" w:type="dxa"/>
          </w:tcPr>
          <w:p w:rsidR="000D23BA" w:rsidRPr="00D44C71" w:rsidRDefault="000D23BA" w:rsidP="00AF77AD">
            <w:pPr>
              <w:rPr>
                <w:lang w:val="en-US"/>
              </w:rPr>
            </w:pPr>
            <w:r w:rsidRPr="00D44C71">
              <w:t>Текст</w:t>
            </w:r>
          </w:p>
        </w:tc>
      </w:tr>
      <w:tr w:rsidR="000D23BA" w:rsidRPr="00D44C71" w:rsidTr="00AF77AD">
        <w:trPr>
          <w:cantSplit/>
        </w:trPr>
        <w:tc>
          <w:tcPr>
            <w:tcW w:w="817" w:type="dxa"/>
          </w:tcPr>
          <w:p w:rsidR="000D23BA" w:rsidRPr="00D44C71" w:rsidRDefault="000D23BA" w:rsidP="000D23BA">
            <w:pPr>
              <w:numPr>
                <w:ilvl w:val="0"/>
                <w:numId w:val="5"/>
              </w:numPr>
              <w:jc w:val="center"/>
              <w:rPr>
                <w:lang w:val="en-US"/>
              </w:rPr>
            </w:pPr>
          </w:p>
        </w:tc>
        <w:tc>
          <w:tcPr>
            <w:tcW w:w="1701" w:type="dxa"/>
          </w:tcPr>
          <w:p w:rsidR="000D23BA" w:rsidRPr="00D44C71" w:rsidRDefault="000D23BA" w:rsidP="00AF77AD">
            <w:pPr>
              <w:rPr>
                <w:lang w:val="en-US"/>
              </w:rPr>
            </w:pPr>
            <w:r w:rsidRPr="00D44C71">
              <w:rPr>
                <w:lang w:val="en-US"/>
              </w:rPr>
              <w:t>SOCR_CITY</w:t>
            </w:r>
          </w:p>
        </w:tc>
        <w:tc>
          <w:tcPr>
            <w:tcW w:w="851" w:type="dxa"/>
          </w:tcPr>
          <w:p w:rsidR="000D23BA" w:rsidRPr="00D44C71" w:rsidRDefault="000D23BA" w:rsidP="00AF77AD">
            <w:pPr>
              <w:jc w:val="center"/>
            </w:pPr>
            <w:r w:rsidRPr="00D44C71">
              <w:t>С</w:t>
            </w:r>
          </w:p>
        </w:tc>
        <w:tc>
          <w:tcPr>
            <w:tcW w:w="992" w:type="dxa"/>
          </w:tcPr>
          <w:p w:rsidR="000D23BA" w:rsidRPr="00D44C71" w:rsidRDefault="000D23BA" w:rsidP="00AF77AD">
            <w:pPr>
              <w:jc w:val="center"/>
            </w:pPr>
            <w:r w:rsidRPr="00D44C71">
              <w:t>10</w:t>
            </w:r>
          </w:p>
        </w:tc>
        <w:tc>
          <w:tcPr>
            <w:tcW w:w="2977" w:type="dxa"/>
          </w:tcPr>
          <w:p w:rsidR="000D23BA" w:rsidRPr="00D44C71" w:rsidRDefault="000D23BA" w:rsidP="00AF77AD">
            <w:r w:rsidRPr="00D44C71">
              <w:t xml:space="preserve">Сокращения для </w:t>
            </w:r>
            <w:proofErr w:type="spellStart"/>
            <w:r w:rsidRPr="00D44C71">
              <w:t>нас</w:t>
            </w:r>
            <w:proofErr w:type="gramStart"/>
            <w:r w:rsidRPr="00D44C71">
              <w:t>.п</w:t>
            </w:r>
            <w:proofErr w:type="gramEnd"/>
            <w:r w:rsidRPr="00D44C71">
              <w:t>унктов</w:t>
            </w:r>
            <w:proofErr w:type="spellEnd"/>
          </w:p>
        </w:tc>
        <w:tc>
          <w:tcPr>
            <w:tcW w:w="2835" w:type="dxa"/>
          </w:tcPr>
          <w:p w:rsidR="000D23BA" w:rsidRPr="00D44C71" w:rsidRDefault="000D23BA" w:rsidP="00AF77AD">
            <w:r w:rsidRPr="00D44C71">
              <w:t xml:space="preserve">По справочнику </w:t>
            </w:r>
            <w:r w:rsidRPr="00D44C71">
              <w:rPr>
                <w:lang w:val="en-US"/>
              </w:rPr>
              <w:t>S</w:t>
            </w:r>
            <w:r w:rsidRPr="00D44C71">
              <w:t>_</w:t>
            </w:r>
            <w:proofErr w:type="spellStart"/>
            <w:r w:rsidRPr="00D44C71">
              <w:rPr>
                <w:lang w:val="en-US"/>
              </w:rPr>
              <w:t>Socr</w:t>
            </w:r>
            <w:proofErr w:type="spellEnd"/>
            <w:r w:rsidRPr="00D44C71">
              <w:t>_</w:t>
            </w:r>
            <w:r w:rsidRPr="00D44C71">
              <w:rPr>
                <w:lang w:val="en-US"/>
              </w:rPr>
              <w:t>c</w:t>
            </w:r>
            <w:r w:rsidRPr="00D44C71">
              <w:t>.</w:t>
            </w:r>
            <w:r w:rsidRPr="00D44C71">
              <w:rPr>
                <w:lang w:val="en-US"/>
              </w:rPr>
              <w:t>dbf</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STREET</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40</w:t>
            </w:r>
          </w:p>
        </w:tc>
        <w:tc>
          <w:tcPr>
            <w:tcW w:w="2977" w:type="dxa"/>
          </w:tcPr>
          <w:p w:rsidR="000D23BA" w:rsidRPr="00D44C71" w:rsidRDefault="000D23BA" w:rsidP="00AF77AD">
            <w:pPr>
              <w:rPr>
                <w:lang w:val="en-US"/>
              </w:rPr>
            </w:pPr>
            <w:r w:rsidRPr="00D44C71">
              <w:t>Улица</w:t>
            </w:r>
          </w:p>
        </w:tc>
        <w:tc>
          <w:tcPr>
            <w:tcW w:w="2835" w:type="dxa"/>
          </w:tcPr>
          <w:p w:rsidR="000D23BA" w:rsidRPr="00D44C71" w:rsidRDefault="000D23BA" w:rsidP="00AF77AD">
            <w:r w:rsidRPr="00D44C71">
              <w:t>Текст</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SOCR</w:t>
            </w:r>
            <w:r w:rsidRPr="00D44C71">
              <w:t>_</w:t>
            </w:r>
            <w:r w:rsidRPr="00D44C71">
              <w:rPr>
                <w:lang w:val="en-US"/>
              </w:rPr>
              <w:t>STR</w:t>
            </w:r>
          </w:p>
        </w:tc>
        <w:tc>
          <w:tcPr>
            <w:tcW w:w="851" w:type="dxa"/>
          </w:tcPr>
          <w:p w:rsidR="000D23BA" w:rsidRPr="00D44C71" w:rsidRDefault="000D23BA" w:rsidP="00AF77AD">
            <w:pPr>
              <w:jc w:val="center"/>
            </w:pPr>
            <w:r w:rsidRPr="00D44C71">
              <w:rPr>
                <w:lang w:val="en-US"/>
              </w:rPr>
              <w:t>C</w:t>
            </w:r>
          </w:p>
        </w:tc>
        <w:tc>
          <w:tcPr>
            <w:tcW w:w="992" w:type="dxa"/>
          </w:tcPr>
          <w:p w:rsidR="000D23BA" w:rsidRPr="00D44C71" w:rsidRDefault="000D23BA" w:rsidP="00AF77AD">
            <w:pPr>
              <w:jc w:val="center"/>
            </w:pPr>
            <w:r w:rsidRPr="00D44C71">
              <w:t>10</w:t>
            </w:r>
          </w:p>
        </w:tc>
        <w:tc>
          <w:tcPr>
            <w:tcW w:w="2977" w:type="dxa"/>
          </w:tcPr>
          <w:p w:rsidR="000D23BA" w:rsidRPr="00D44C71" w:rsidRDefault="000D23BA" w:rsidP="00AF77AD">
            <w:r w:rsidRPr="00D44C71">
              <w:t>Сокращения для улиц</w:t>
            </w:r>
          </w:p>
        </w:tc>
        <w:tc>
          <w:tcPr>
            <w:tcW w:w="2835" w:type="dxa"/>
          </w:tcPr>
          <w:p w:rsidR="000D23BA" w:rsidRPr="00D44C71" w:rsidRDefault="000D23BA" w:rsidP="00AF77AD">
            <w:r w:rsidRPr="00D44C71">
              <w:t xml:space="preserve">По справочнику </w:t>
            </w:r>
            <w:r w:rsidRPr="00D44C71">
              <w:rPr>
                <w:lang w:val="en-US"/>
              </w:rPr>
              <w:t>S</w:t>
            </w:r>
            <w:r w:rsidRPr="00D44C71">
              <w:t>_</w:t>
            </w:r>
            <w:proofErr w:type="spellStart"/>
            <w:r w:rsidRPr="00D44C71">
              <w:rPr>
                <w:lang w:val="en-US"/>
              </w:rPr>
              <w:t>Socr</w:t>
            </w:r>
            <w:proofErr w:type="spellEnd"/>
            <w:r w:rsidRPr="00D44C71">
              <w:t>_</w:t>
            </w:r>
            <w:r w:rsidRPr="00D44C71">
              <w:rPr>
                <w:lang w:val="en-US"/>
              </w:rPr>
              <w:t>s</w:t>
            </w:r>
            <w:r w:rsidRPr="00D44C71">
              <w:t>.</w:t>
            </w:r>
            <w:r w:rsidRPr="00D44C71">
              <w:rPr>
                <w:lang w:val="en-US"/>
              </w:rPr>
              <w:t>dbf</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DOM</w:t>
            </w:r>
          </w:p>
        </w:tc>
        <w:tc>
          <w:tcPr>
            <w:tcW w:w="851" w:type="dxa"/>
          </w:tcPr>
          <w:p w:rsidR="000D23BA" w:rsidRPr="00D44C71" w:rsidRDefault="000D23BA" w:rsidP="00AF77AD">
            <w:pPr>
              <w:jc w:val="center"/>
            </w:pPr>
            <w:r w:rsidRPr="00D44C71">
              <w:rPr>
                <w:lang w:val="en-US"/>
              </w:rPr>
              <w:t>C</w:t>
            </w:r>
          </w:p>
        </w:tc>
        <w:tc>
          <w:tcPr>
            <w:tcW w:w="992" w:type="dxa"/>
          </w:tcPr>
          <w:p w:rsidR="000D23BA" w:rsidRPr="00D44C71" w:rsidRDefault="000D23BA" w:rsidP="00AF77AD">
            <w:pPr>
              <w:jc w:val="center"/>
            </w:pPr>
            <w:r w:rsidRPr="00D44C71">
              <w:t>10</w:t>
            </w:r>
          </w:p>
        </w:tc>
        <w:tc>
          <w:tcPr>
            <w:tcW w:w="2977" w:type="dxa"/>
          </w:tcPr>
          <w:p w:rsidR="000D23BA" w:rsidRPr="00D44C71" w:rsidRDefault="000D23BA" w:rsidP="00AF77AD">
            <w:pPr>
              <w:rPr>
                <w:lang w:val="en-US"/>
              </w:rPr>
            </w:pPr>
            <w:r w:rsidRPr="00D44C71">
              <w:t>Дом</w:t>
            </w:r>
          </w:p>
        </w:tc>
        <w:tc>
          <w:tcPr>
            <w:tcW w:w="2835" w:type="dxa"/>
          </w:tcPr>
          <w:p w:rsidR="000D23BA" w:rsidRPr="00D44C71" w:rsidRDefault="000D23BA" w:rsidP="00AF77AD">
            <w:pPr>
              <w:rPr>
                <w:lang w:val="en-US"/>
              </w:rPr>
            </w:pPr>
          </w:p>
        </w:tc>
      </w:tr>
      <w:tr w:rsidR="000D23BA" w:rsidRPr="00D44C71" w:rsidTr="00AF77AD">
        <w:trPr>
          <w:cantSplit/>
        </w:trPr>
        <w:tc>
          <w:tcPr>
            <w:tcW w:w="817" w:type="dxa"/>
          </w:tcPr>
          <w:p w:rsidR="000D23BA" w:rsidRPr="00D44C71" w:rsidRDefault="000D23BA" w:rsidP="000D23BA">
            <w:pPr>
              <w:numPr>
                <w:ilvl w:val="0"/>
                <w:numId w:val="5"/>
              </w:numPr>
              <w:jc w:val="center"/>
              <w:rPr>
                <w:lang w:val="en-US"/>
              </w:rPr>
            </w:pPr>
          </w:p>
        </w:tc>
        <w:tc>
          <w:tcPr>
            <w:tcW w:w="1701" w:type="dxa"/>
          </w:tcPr>
          <w:p w:rsidR="000D23BA" w:rsidRPr="00D44C71" w:rsidRDefault="000D23BA" w:rsidP="00AF77AD">
            <w:r w:rsidRPr="00D44C71">
              <w:rPr>
                <w:lang w:val="en-US"/>
              </w:rPr>
              <w:t>KORP</w:t>
            </w:r>
          </w:p>
        </w:tc>
        <w:tc>
          <w:tcPr>
            <w:tcW w:w="851" w:type="dxa"/>
          </w:tcPr>
          <w:p w:rsidR="000D23BA" w:rsidRPr="00D44C71" w:rsidRDefault="000D23BA" w:rsidP="00AF77AD">
            <w:pPr>
              <w:jc w:val="center"/>
            </w:pPr>
            <w:r w:rsidRPr="00D44C71">
              <w:rPr>
                <w:lang w:val="en-US"/>
              </w:rPr>
              <w:t>C</w:t>
            </w:r>
          </w:p>
        </w:tc>
        <w:tc>
          <w:tcPr>
            <w:tcW w:w="992" w:type="dxa"/>
          </w:tcPr>
          <w:p w:rsidR="000D23BA" w:rsidRPr="00D44C71" w:rsidRDefault="000D23BA" w:rsidP="00AF77AD">
            <w:pPr>
              <w:jc w:val="center"/>
            </w:pPr>
            <w:r w:rsidRPr="00D44C71">
              <w:t>10</w:t>
            </w:r>
          </w:p>
        </w:tc>
        <w:tc>
          <w:tcPr>
            <w:tcW w:w="2977" w:type="dxa"/>
          </w:tcPr>
          <w:p w:rsidR="000D23BA" w:rsidRPr="00D44C71" w:rsidRDefault="000D23BA" w:rsidP="00AF77AD">
            <w:r w:rsidRPr="00D44C71">
              <w:t>Корпус</w:t>
            </w:r>
          </w:p>
        </w:tc>
        <w:tc>
          <w:tcPr>
            <w:tcW w:w="2835" w:type="dxa"/>
          </w:tcPr>
          <w:p w:rsidR="000D23BA" w:rsidRPr="00D44C71" w:rsidRDefault="000D23BA" w:rsidP="00AF77AD">
            <w:r w:rsidRPr="00D44C71">
              <w:t>В виде</w:t>
            </w:r>
            <w:proofErr w:type="gramStart"/>
            <w:r w:rsidRPr="00D44C71">
              <w:t xml:space="preserve"> А</w:t>
            </w:r>
            <w:proofErr w:type="gramEnd"/>
            <w:r w:rsidRPr="00D44C71">
              <w:t xml:space="preserve"> или А/1</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KV</w:t>
            </w:r>
          </w:p>
        </w:tc>
        <w:tc>
          <w:tcPr>
            <w:tcW w:w="851" w:type="dxa"/>
          </w:tcPr>
          <w:p w:rsidR="000D23BA" w:rsidRPr="00D44C71" w:rsidRDefault="000D23BA" w:rsidP="00AF77AD">
            <w:pPr>
              <w:jc w:val="center"/>
            </w:pPr>
            <w:r w:rsidRPr="00D44C71">
              <w:rPr>
                <w:lang w:val="en-US"/>
              </w:rPr>
              <w:t>C</w:t>
            </w:r>
          </w:p>
        </w:tc>
        <w:tc>
          <w:tcPr>
            <w:tcW w:w="992" w:type="dxa"/>
          </w:tcPr>
          <w:p w:rsidR="000D23BA" w:rsidRPr="00D44C71" w:rsidRDefault="000D23BA" w:rsidP="00AF77AD">
            <w:pPr>
              <w:jc w:val="center"/>
            </w:pPr>
            <w:r w:rsidRPr="00D44C71">
              <w:t>10</w:t>
            </w:r>
          </w:p>
        </w:tc>
        <w:tc>
          <w:tcPr>
            <w:tcW w:w="2977" w:type="dxa"/>
          </w:tcPr>
          <w:p w:rsidR="000D23BA" w:rsidRPr="00D44C71" w:rsidRDefault="000D23BA" w:rsidP="00AF77AD">
            <w:r w:rsidRPr="00D44C71">
              <w:t>Квартира</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FIAS_CITY</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36</w:t>
            </w:r>
          </w:p>
        </w:tc>
        <w:tc>
          <w:tcPr>
            <w:tcW w:w="2977" w:type="dxa"/>
          </w:tcPr>
          <w:p w:rsidR="000D23BA" w:rsidRPr="00D44C71" w:rsidRDefault="000D23BA" w:rsidP="00AF77AD">
            <w:r w:rsidRPr="00D44C71">
              <w:t>Идентификатор кода населенного пункта по ФИАС</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FIAS_STR</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36</w:t>
            </w:r>
          </w:p>
        </w:tc>
        <w:tc>
          <w:tcPr>
            <w:tcW w:w="2977" w:type="dxa"/>
          </w:tcPr>
          <w:p w:rsidR="000D23BA" w:rsidRPr="00D44C71" w:rsidRDefault="000D23BA" w:rsidP="00AF77AD">
            <w:r w:rsidRPr="00D44C71">
              <w:t>Идентификатор кода улицы по ФИАС</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FIAS_DOM</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36</w:t>
            </w:r>
          </w:p>
        </w:tc>
        <w:tc>
          <w:tcPr>
            <w:tcW w:w="2977" w:type="dxa"/>
          </w:tcPr>
          <w:p w:rsidR="000D23BA" w:rsidRPr="00D44C71" w:rsidRDefault="000D23BA" w:rsidP="00AF77AD">
            <w:r w:rsidRPr="00D44C71">
              <w:t>Идентификатор кода дома по ФИАС</w:t>
            </w:r>
          </w:p>
        </w:tc>
        <w:tc>
          <w:tcPr>
            <w:tcW w:w="2835" w:type="dxa"/>
          </w:tcPr>
          <w:p w:rsidR="000D23BA" w:rsidRPr="00D44C71" w:rsidRDefault="000D23BA" w:rsidP="00AF77AD">
            <w:r w:rsidRPr="00D44C71">
              <w:t>Обязательно заполнить либо адрес (</w:t>
            </w:r>
            <w:r w:rsidRPr="00D44C71">
              <w:rPr>
                <w:lang w:val="en-US"/>
              </w:rPr>
              <w:t>CITY</w:t>
            </w:r>
            <w:r w:rsidRPr="00D44C71">
              <w:t xml:space="preserve">, </w:t>
            </w:r>
            <w:r w:rsidRPr="00D44C71">
              <w:rPr>
                <w:lang w:val="en-US"/>
              </w:rPr>
              <w:t>SOCR</w:t>
            </w:r>
            <w:r w:rsidRPr="00D44C71">
              <w:t>_</w:t>
            </w:r>
            <w:r w:rsidRPr="00D44C71">
              <w:rPr>
                <w:lang w:val="en-US"/>
              </w:rPr>
              <w:t>CITY</w:t>
            </w:r>
            <w:r w:rsidRPr="00D44C71">
              <w:t xml:space="preserve">, </w:t>
            </w:r>
            <w:r w:rsidRPr="00D44C71">
              <w:rPr>
                <w:lang w:val="en-US"/>
              </w:rPr>
              <w:t>STREET</w:t>
            </w:r>
            <w:r w:rsidRPr="00D44C71">
              <w:t xml:space="preserve">, </w:t>
            </w:r>
            <w:r w:rsidRPr="00D44C71">
              <w:rPr>
                <w:lang w:val="en-US"/>
              </w:rPr>
              <w:t>SOCR</w:t>
            </w:r>
            <w:r w:rsidRPr="00D44C71">
              <w:t>_</w:t>
            </w:r>
            <w:r w:rsidRPr="00D44C71">
              <w:rPr>
                <w:lang w:val="en-US"/>
              </w:rPr>
              <w:t>STR</w:t>
            </w:r>
            <w:r w:rsidRPr="00D44C71">
              <w:t xml:space="preserve">, </w:t>
            </w:r>
            <w:r w:rsidRPr="00D44C71">
              <w:rPr>
                <w:lang w:val="en-US"/>
              </w:rPr>
              <w:t>DOM</w:t>
            </w:r>
            <w:r w:rsidRPr="00D44C71">
              <w:t xml:space="preserve">, </w:t>
            </w:r>
            <w:r w:rsidRPr="00D44C71">
              <w:rPr>
                <w:lang w:val="en-US"/>
              </w:rPr>
              <w:t>KORP</w:t>
            </w:r>
            <w:r w:rsidRPr="00D44C71">
              <w:t>), либо код дома по ФИАС</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GF</w:t>
            </w:r>
          </w:p>
        </w:tc>
        <w:tc>
          <w:tcPr>
            <w:tcW w:w="851" w:type="dxa"/>
          </w:tcPr>
          <w:p w:rsidR="000D23BA" w:rsidRPr="00D44C71" w:rsidRDefault="000D23BA" w:rsidP="00AF77AD">
            <w:pPr>
              <w:jc w:val="center"/>
            </w:pPr>
            <w:r w:rsidRPr="00D44C71">
              <w:t>С</w:t>
            </w:r>
          </w:p>
        </w:tc>
        <w:tc>
          <w:tcPr>
            <w:tcW w:w="992" w:type="dxa"/>
          </w:tcPr>
          <w:p w:rsidR="000D23BA" w:rsidRPr="00D44C71" w:rsidRDefault="000D23BA" w:rsidP="00AF77AD">
            <w:pPr>
              <w:jc w:val="center"/>
            </w:pPr>
            <w:r w:rsidRPr="00D44C71">
              <w:t>1</w:t>
            </w:r>
          </w:p>
        </w:tc>
        <w:tc>
          <w:tcPr>
            <w:tcW w:w="2977" w:type="dxa"/>
          </w:tcPr>
          <w:p w:rsidR="000D23BA" w:rsidRPr="00D44C71" w:rsidRDefault="000D23BA" w:rsidP="00AF77AD">
            <w:r w:rsidRPr="00D44C71">
              <w:t>Принадлежность жилого фонда</w:t>
            </w:r>
          </w:p>
        </w:tc>
        <w:tc>
          <w:tcPr>
            <w:tcW w:w="2835" w:type="dxa"/>
          </w:tcPr>
          <w:p w:rsidR="000D23BA" w:rsidRPr="00D44C71" w:rsidRDefault="000D23BA" w:rsidP="00AF77AD">
            <w:r w:rsidRPr="00D44C71">
              <w:t>Выбор из списка:</w:t>
            </w:r>
          </w:p>
          <w:p w:rsidR="000D23BA" w:rsidRPr="00D44C71" w:rsidRDefault="000D23BA" w:rsidP="00AF77AD">
            <w:r w:rsidRPr="00D44C71">
              <w:t xml:space="preserve">1 - </w:t>
            </w:r>
            <w:hyperlink r:id="rId6" w:tooltip="Переход на подуровень." w:history="1">
              <w:r w:rsidRPr="00D44C71">
                <w:t>Государственный жилищный фонд</w:t>
              </w:r>
            </w:hyperlink>
          </w:p>
          <w:p w:rsidR="000D23BA" w:rsidRPr="00D44C71" w:rsidRDefault="000D23BA" w:rsidP="00AF77AD">
            <w:r w:rsidRPr="00D44C71">
              <w:t>2 - Муниципальный жилищный фонд</w:t>
            </w:r>
          </w:p>
          <w:p w:rsidR="000D23BA" w:rsidRPr="00D44C71" w:rsidRDefault="000D23BA" w:rsidP="00AF77AD">
            <w:r w:rsidRPr="00D44C71">
              <w:t>3 – Частный жилищный фонд</w:t>
            </w:r>
          </w:p>
          <w:p w:rsidR="000D23BA" w:rsidRPr="00D44C71" w:rsidRDefault="000D23BA" w:rsidP="00AF77AD">
            <w:r w:rsidRPr="00D44C71">
              <w:t>4 - Приватизированные жилые помещения</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OPS</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8,2</w:t>
            </w:r>
          </w:p>
        </w:tc>
        <w:tc>
          <w:tcPr>
            <w:tcW w:w="2977" w:type="dxa"/>
          </w:tcPr>
          <w:p w:rsidR="000D23BA" w:rsidRPr="00D44C71" w:rsidRDefault="000D23BA" w:rsidP="00AF77AD">
            <w:r w:rsidRPr="00D44C71">
              <w:t>Общеполезная площадь здания</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MOP</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t>8</w:t>
            </w:r>
            <w:r w:rsidRPr="00D44C71">
              <w:rPr>
                <w:lang w:val="en-US"/>
              </w:rPr>
              <w:t>,</w:t>
            </w:r>
            <w:r w:rsidRPr="00D44C71">
              <w:t>2</w:t>
            </w:r>
          </w:p>
        </w:tc>
        <w:tc>
          <w:tcPr>
            <w:tcW w:w="2977" w:type="dxa"/>
          </w:tcPr>
          <w:p w:rsidR="000D23BA" w:rsidRPr="00D44C71" w:rsidRDefault="000D23BA" w:rsidP="00AF77AD">
            <w:r w:rsidRPr="00D44C71">
              <w:t>Площадь МОП по услуге</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LIFT</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1</w:t>
            </w:r>
          </w:p>
        </w:tc>
        <w:tc>
          <w:tcPr>
            <w:tcW w:w="2977" w:type="dxa"/>
          </w:tcPr>
          <w:p w:rsidR="000D23BA" w:rsidRPr="00D44C71" w:rsidRDefault="000D23BA" w:rsidP="00AF77AD">
            <w:r w:rsidRPr="00D44C71">
              <w:t>Наличие лифта</w:t>
            </w:r>
          </w:p>
        </w:tc>
        <w:tc>
          <w:tcPr>
            <w:tcW w:w="2835" w:type="dxa"/>
          </w:tcPr>
          <w:p w:rsidR="000D23BA" w:rsidRPr="00D44C71" w:rsidRDefault="000D23BA" w:rsidP="00AF77AD">
            <w:r w:rsidRPr="00D44C71">
              <w:t>0-нет лифта, 1-есть лифт</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KOMN</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1</w:t>
            </w:r>
          </w:p>
        </w:tc>
        <w:tc>
          <w:tcPr>
            <w:tcW w:w="2977" w:type="dxa"/>
          </w:tcPr>
          <w:p w:rsidR="000D23BA" w:rsidRPr="00D44C71" w:rsidRDefault="000D23BA" w:rsidP="00AF77AD">
            <w:r w:rsidRPr="00D44C71">
              <w:t>Количество комнат</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ETAG</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1</w:t>
            </w:r>
          </w:p>
        </w:tc>
        <w:tc>
          <w:tcPr>
            <w:tcW w:w="2977" w:type="dxa"/>
          </w:tcPr>
          <w:p w:rsidR="000D23BA" w:rsidRPr="00D44C71" w:rsidRDefault="000D23BA" w:rsidP="00AF77AD">
            <w:r w:rsidRPr="00D44C71">
              <w:t>Этаж</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ETAGN</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1</w:t>
            </w:r>
          </w:p>
        </w:tc>
        <w:tc>
          <w:tcPr>
            <w:tcW w:w="2977" w:type="dxa"/>
          </w:tcPr>
          <w:p w:rsidR="000D23BA" w:rsidRPr="00D44C71" w:rsidRDefault="000D23BA" w:rsidP="00AF77AD">
            <w:r w:rsidRPr="00D44C71">
              <w:t>Этажность</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DOLJA</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6,2</w:t>
            </w:r>
          </w:p>
        </w:tc>
        <w:tc>
          <w:tcPr>
            <w:tcW w:w="2977" w:type="dxa"/>
          </w:tcPr>
          <w:p w:rsidR="000D23BA" w:rsidRPr="00D44C71" w:rsidRDefault="000D23BA" w:rsidP="00AF77AD">
            <w:r w:rsidRPr="00D44C71">
              <w:t>Доля собственности</w:t>
            </w:r>
          </w:p>
        </w:tc>
        <w:tc>
          <w:tcPr>
            <w:tcW w:w="2835" w:type="dxa"/>
          </w:tcPr>
          <w:p w:rsidR="000D23BA" w:rsidRPr="00D44C71" w:rsidRDefault="000D23BA" w:rsidP="00AF77AD">
            <w:r w:rsidRPr="00D44C71">
              <w:t>ПРИМЕР: 1/5</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PL_OBSH</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6,2</w:t>
            </w:r>
          </w:p>
        </w:tc>
        <w:tc>
          <w:tcPr>
            <w:tcW w:w="2977" w:type="dxa"/>
          </w:tcPr>
          <w:p w:rsidR="000D23BA" w:rsidRPr="00D44C71" w:rsidRDefault="000D23BA" w:rsidP="00AF77AD">
            <w:r w:rsidRPr="00D44C71">
              <w:t>Размер общей площади</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PL_OTAP</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6,2</w:t>
            </w:r>
          </w:p>
        </w:tc>
        <w:tc>
          <w:tcPr>
            <w:tcW w:w="2977" w:type="dxa"/>
          </w:tcPr>
          <w:p w:rsidR="000D23BA" w:rsidRPr="00D44C71" w:rsidRDefault="000D23BA" w:rsidP="00AF77AD">
            <w:r w:rsidRPr="00D44C71">
              <w:t>Размер отапливаемой площади</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KOL_MANS</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4</w:t>
            </w:r>
          </w:p>
        </w:tc>
        <w:tc>
          <w:tcPr>
            <w:tcW w:w="2977" w:type="dxa"/>
          </w:tcPr>
          <w:p w:rsidR="000D23BA" w:rsidRPr="00D44C71" w:rsidRDefault="000D23BA" w:rsidP="00AF77AD">
            <w:r w:rsidRPr="00D44C71">
              <w:t>Общее количество зарегистрированных членов семьи</w:t>
            </w:r>
          </w:p>
        </w:tc>
        <w:tc>
          <w:tcPr>
            <w:tcW w:w="2835" w:type="dxa"/>
          </w:tcPr>
          <w:p w:rsidR="000D23BA" w:rsidRPr="00D44C71" w:rsidRDefault="000D23BA" w:rsidP="00AF77AD">
            <w:r w:rsidRPr="00D44C71">
              <w:t>Заполняет поставщик жилищных услуг</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KOL_MANV</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4</w:t>
            </w:r>
          </w:p>
        </w:tc>
        <w:tc>
          <w:tcPr>
            <w:tcW w:w="2977" w:type="dxa"/>
          </w:tcPr>
          <w:p w:rsidR="000D23BA" w:rsidRPr="00D44C71" w:rsidRDefault="000D23BA" w:rsidP="00AF77AD">
            <w:r w:rsidRPr="00D44C71">
              <w:t>Количество временно зарегистрированных членов семьи</w:t>
            </w:r>
          </w:p>
        </w:tc>
        <w:tc>
          <w:tcPr>
            <w:tcW w:w="2835" w:type="dxa"/>
          </w:tcPr>
          <w:p w:rsidR="000D23BA" w:rsidRPr="00D44C71" w:rsidRDefault="000D23BA" w:rsidP="00AF77AD">
            <w:r w:rsidRPr="00D44C71">
              <w:t>Заполняет поставщик жилищных услуг</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YEAR_S</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4</w:t>
            </w:r>
          </w:p>
        </w:tc>
        <w:tc>
          <w:tcPr>
            <w:tcW w:w="2977" w:type="dxa"/>
          </w:tcPr>
          <w:p w:rsidR="000D23BA" w:rsidRPr="00D44C71" w:rsidRDefault="000D23BA" w:rsidP="00AF77AD">
            <w:r w:rsidRPr="00D44C71">
              <w:t>Год выгрузки</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MONTH_S</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2</w:t>
            </w:r>
          </w:p>
        </w:tc>
        <w:tc>
          <w:tcPr>
            <w:tcW w:w="2977" w:type="dxa"/>
          </w:tcPr>
          <w:p w:rsidR="000D23BA" w:rsidRPr="00D44C71" w:rsidRDefault="000D23BA" w:rsidP="00AF77AD">
            <w:r w:rsidRPr="00D44C71">
              <w:t>Месяц выгрузки</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VID</w:t>
            </w:r>
            <w:r w:rsidRPr="00D44C71">
              <w:t>_</w:t>
            </w:r>
            <w:r w:rsidRPr="00D44C71">
              <w:rPr>
                <w:lang w:val="en-US"/>
              </w:rPr>
              <w:t>USL</w:t>
            </w:r>
          </w:p>
        </w:tc>
        <w:tc>
          <w:tcPr>
            <w:tcW w:w="851" w:type="dxa"/>
          </w:tcPr>
          <w:p w:rsidR="000D23BA" w:rsidRPr="00D44C71" w:rsidRDefault="000D23BA" w:rsidP="00AF77AD">
            <w:pPr>
              <w:jc w:val="center"/>
            </w:pPr>
            <w:r w:rsidRPr="00D44C71">
              <w:t>С</w:t>
            </w:r>
          </w:p>
        </w:tc>
        <w:tc>
          <w:tcPr>
            <w:tcW w:w="992" w:type="dxa"/>
          </w:tcPr>
          <w:p w:rsidR="000D23BA" w:rsidRPr="00D44C71" w:rsidRDefault="000D23BA" w:rsidP="00AF77AD">
            <w:pPr>
              <w:jc w:val="center"/>
            </w:pPr>
            <w:r w:rsidRPr="00D44C71">
              <w:t>100</w:t>
            </w:r>
          </w:p>
        </w:tc>
        <w:tc>
          <w:tcPr>
            <w:tcW w:w="2977" w:type="dxa"/>
          </w:tcPr>
          <w:p w:rsidR="000D23BA" w:rsidRPr="00D44C71" w:rsidRDefault="000D23BA" w:rsidP="00AF77AD">
            <w:r w:rsidRPr="00D44C71">
              <w:t>Наименование услуги обобщенное</w:t>
            </w:r>
          </w:p>
        </w:tc>
        <w:tc>
          <w:tcPr>
            <w:tcW w:w="2835" w:type="dxa"/>
          </w:tcPr>
          <w:p w:rsidR="000D23BA" w:rsidRPr="00D44C71" w:rsidRDefault="000D23BA" w:rsidP="00AF77AD">
            <w:r w:rsidRPr="00D44C71">
              <w:t>В комбинации с тарифом должна быть возможность привязать к полному наименованию услуги</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NAME</w:t>
            </w:r>
            <w:r w:rsidRPr="00D44C71">
              <w:t>_</w:t>
            </w:r>
            <w:r w:rsidRPr="00D44C71">
              <w:rPr>
                <w:lang w:val="en-US"/>
              </w:rPr>
              <w:t>USL</w:t>
            </w:r>
          </w:p>
        </w:tc>
        <w:tc>
          <w:tcPr>
            <w:tcW w:w="851" w:type="dxa"/>
          </w:tcPr>
          <w:p w:rsidR="000D23BA" w:rsidRPr="00D44C71" w:rsidRDefault="000D23BA" w:rsidP="00AF77AD">
            <w:pPr>
              <w:jc w:val="center"/>
              <w:rPr>
                <w:lang w:val="en-US"/>
              </w:rPr>
            </w:pPr>
          </w:p>
        </w:tc>
        <w:tc>
          <w:tcPr>
            <w:tcW w:w="992" w:type="dxa"/>
          </w:tcPr>
          <w:p w:rsidR="000D23BA" w:rsidRPr="00D44C71" w:rsidRDefault="000D23BA" w:rsidP="00AF77AD">
            <w:pPr>
              <w:jc w:val="center"/>
              <w:rPr>
                <w:lang w:val="en-US"/>
              </w:rPr>
            </w:pPr>
          </w:p>
        </w:tc>
        <w:tc>
          <w:tcPr>
            <w:tcW w:w="2977" w:type="dxa"/>
          </w:tcPr>
          <w:p w:rsidR="000D23BA" w:rsidRPr="00D44C71" w:rsidRDefault="000D23BA" w:rsidP="00AF77AD">
            <w:r w:rsidRPr="00D44C71">
              <w:t>Наименование услуги полное</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MEASURE</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20</w:t>
            </w:r>
          </w:p>
        </w:tc>
        <w:tc>
          <w:tcPr>
            <w:tcW w:w="2977" w:type="dxa"/>
          </w:tcPr>
          <w:p w:rsidR="000D23BA" w:rsidRPr="00D44C71" w:rsidRDefault="000D23BA" w:rsidP="00AF77AD">
            <w:r w:rsidRPr="00D44C71">
              <w:t>Единица измерения</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t>NORM_</w:t>
            </w:r>
            <w:r w:rsidRPr="00D44C71">
              <w:rPr>
                <w:lang w:val="en-US"/>
              </w:rPr>
              <w:t>U</w:t>
            </w:r>
            <w:r w:rsidRPr="00D44C71">
              <w:t>SL</w:t>
            </w:r>
          </w:p>
        </w:tc>
        <w:tc>
          <w:tcPr>
            <w:tcW w:w="851" w:type="dxa"/>
          </w:tcPr>
          <w:p w:rsidR="000D23BA" w:rsidRPr="00D44C71" w:rsidRDefault="000D23BA" w:rsidP="00AF77AD">
            <w:pPr>
              <w:jc w:val="center"/>
              <w:rPr>
                <w:lang w:val="en-US"/>
              </w:rPr>
            </w:pPr>
            <w:r w:rsidRPr="00D44C71">
              <w:t>N</w:t>
            </w:r>
          </w:p>
        </w:tc>
        <w:tc>
          <w:tcPr>
            <w:tcW w:w="992" w:type="dxa"/>
          </w:tcPr>
          <w:p w:rsidR="000D23BA" w:rsidRPr="00D44C71" w:rsidRDefault="000D23BA" w:rsidP="00AF77AD">
            <w:pPr>
              <w:jc w:val="center"/>
            </w:pPr>
            <w:r w:rsidRPr="00D44C71">
              <w:rPr>
                <w:lang w:val="en-US"/>
              </w:rPr>
              <w:t>1</w:t>
            </w:r>
            <w:r w:rsidRPr="00D44C71">
              <w:t>5,</w:t>
            </w:r>
            <w:r w:rsidRPr="00D44C71">
              <w:rPr>
                <w:lang w:val="en-US"/>
              </w:rPr>
              <w:t>6</w:t>
            </w:r>
          </w:p>
        </w:tc>
        <w:tc>
          <w:tcPr>
            <w:tcW w:w="2977" w:type="dxa"/>
          </w:tcPr>
          <w:p w:rsidR="000D23BA" w:rsidRPr="00D44C71" w:rsidRDefault="000D23BA" w:rsidP="00AF77AD">
            <w:r w:rsidRPr="00D44C71">
              <w:t>Норматив потребления, на который считается льгота</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TARIF</w:t>
            </w:r>
          </w:p>
        </w:tc>
        <w:tc>
          <w:tcPr>
            <w:tcW w:w="851" w:type="dxa"/>
          </w:tcPr>
          <w:p w:rsidR="000D23BA" w:rsidRPr="00D44C71" w:rsidRDefault="000D23BA" w:rsidP="00AF77AD">
            <w:pPr>
              <w:jc w:val="center"/>
              <w:rPr>
                <w:lang w:val="en-US"/>
              </w:rPr>
            </w:pPr>
            <w:r w:rsidRPr="00D44C71">
              <w:t>N</w:t>
            </w:r>
          </w:p>
        </w:tc>
        <w:tc>
          <w:tcPr>
            <w:tcW w:w="992" w:type="dxa"/>
          </w:tcPr>
          <w:p w:rsidR="000D23BA" w:rsidRPr="00D44C71" w:rsidRDefault="000D23BA" w:rsidP="00AF77AD">
            <w:pPr>
              <w:jc w:val="center"/>
            </w:pPr>
            <w:r w:rsidRPr="00D44C71">
              <w:rPr>
                <w:lang w:val="en-US"/>
              </w:rPr>
              <w:t>11</w:t>
            </w:r>
            <w:r w:rsidRPr="00D44C71">
              <w:t>,3</w:t>
            </w:r>
          </w:p>
        </w:tc>
        <w:tc>
          <w:tcPr>
            <w:tcW w:w="2977" w:type="dxa"/>
          </w:tcPr>
          <w:p w:rsidR="000D23BA" w:rsidRPr="00D44C71" w:rsidRDefault="000D23BA" w:rsidP="00AF77AD">
            <w:r w:rsidRPr="00D44C71">
              <w:t>Тариф услуги, рублей за единицу измерения</w:t>
            </w:r>
          </w:p>
        </w:tc>
        <w:tc>
          <w:tcPr>
            <w:tcW w:w="2835" w:type="dxa"/>
          </w:tcPr>
          <w:p w:rsidR="000D23BA" w:rsidRPr="00D44C71" w:rsidRDefault="000D23BA" w:rsidP="00AF77AD">
            <w:r w:rsidRPr="00D44C71">
              <w:t>обязательное</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TARIF_DEC</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,3</w:t>
            </w:r>
          </w:p>
        </w:tc>
        <w:tc>
          <w:tcPr>
            <w:tcW w:w="2977" w:type="dxa"/>
          </w:tcPr>
          <w:p w:rsidR="000D23BA" w:rsidRPr="00D44C71" w:rsidRDefault="000D23BA" w:rsidP="00AF77AD">
            <w:r w:rsidRPr="00D44C71">
              <w:t>Тариф за декабрь предыдущего года, рублей за единицу измерения</w:t>
            </w:r>
          </w:p>
        </w:tc>
        <w:tc>
          <w:tcPr>
            <w:tcW w:w="2835" w:type="dxa"/>
          </w:tcPr>
          <w:p w:rsidR="000D23BA" w:rsidRPr="00D44C71" w:rsidRDefault="000D23BA" w:rsidP="00AF77AD">
            <w:proofErr w:type="gramStart"/>
            <w:r w:rsidRPr="00D44C71">
              <w:t>обязательное</w:t>
            </w:r>
            <w:proofErr w:type="gramEnd"/>
            <w:r w:rsidRPr="00D44C71">
              <w:t xml:space="preserve"> (Для адресных субсидий)</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KOL_POTR</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t>15,6</w:t>
            </w:r>
          </w:p>
        </w:tc>
        <w:tc>
          <w:tcPr>
            <w:tcW w:w="2977" w:type="dxa"/>
          </w:tcPr>
          <w:p w:rsidR="000D23BA" w:rsidRPr="00D44C71" w:rsidRDefault="000D23BA" w:rsidP="00AF77AD">
            <w:r w:rsidRPr="00D44C71">
              <w:t>Объем потребления по установленным приборам учета за отчетный месяц (в единицах измерения)</w:t>
            </w:r>
          </w:p>
        </w:tc>
        <w:tc>
          <w:tcPr>
            <w:tcW w:w="2835" w:type="dxa"/>
          </w:tcPr>
          <w:p w:rsidR="000D23BA" w:rsidRPr="00D44C71" w:rsidRDefault="000D23BA" w:rsidP="00AF77AD">
            <w:proofErr w:type="gramStart"/>
            <w:r w:rsidRPr="00D44C71">
              <w:t>обязательное</w:t>
            </w:r>
            <w:proofErr w:type="gramEnd"/>
            <w:r w:rsidRPr="00D44C71">
              <w:t xml:space="preserve"> для поставщиков коммунальных услуг</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POTR6PRED</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8</w:t>
            </w:r>
            <w:r w:rsidRPr="00D44C71">
              <w:t>,2</w:t>
            </w:r>
          </w:p>
        </w:tc>
        <w:tc>
          <w:tcPr>
            <w:tcW w:w="2977" w:type="dxa"/>
          </w:tcPr>
          <w:p w:rsidR="000D23BA" w:rsidRPr="00D44C71" w:rsidRDefault="000D23BA" w:rsidP="00AF77AD">
            <w:r w:rsidRPr="00D44C71">
              <w:t>Количество потребленной электроэнергии за предыдущие 6 месяцев отчетному месяцу, кВт/</w:t>
            </w:r>
            <w:proofErr w:type="gramStart"/>
            <w:r w:rsidRPr="00D44C71">
              <w:t>ч</w:t>
            </w:r>
            <w:proofErr w:type="gramEnd"/>
          </w:p>
        </w:tc>
        <w:tc>
          <w:tcPr>
            <w:tcW w:w="2835" w:type="dxa"/>
          </w:tcPr>
          <w:p w:rsidR="000D23BA" w:rsidRPr="00D44C71" w:rsidRDefault="000D23BA" w:rsidP="00AF77AD">
            <w:r w:rsidRPr="00D44C71">
              <w:t xml:space="preserve">Заполняется </w:t>
            </w:r>
            <w:proofErr w:type="spellStart"/>
            <w:r w:rsidRPr="00D44C71">
              <w:t>Челябэнергосбытом</w:t>
            </w:r>
            <w:proofErr w:type="spellEnd"/>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RAS_ODN</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t>15,6</w:t>
            </w:r>
          </w:p>
        </w:tc>
        <w:tc>
          <w:tcPr>
            <w:tcW w:w="2977" w:type="dxa"/>
          </w:tcPr>
          <w:p w:rsidR="000D23BA" w:rsidRPr="00D44C71" w:rsidRDefault="000D23BA" w:rsidP="00AF77AD">
            <w:r w:rsidRPr="00D44C71">
              <w:t>Расход на общедомовые нужды</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NACHISL</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,2</w:t>
            </w:r>
          </w:p>
        </w:tc>
        <w:tc>
          <w:tcPr>
            <w:tcW w:w="2977" w:type="dxa"/>
          </w:tcPr>
          <w:p w:rsidR="000D23BA" w:rsidRPr="00D44C71" w:rsidRDefault="000D23BA" w:rsidP="00AF77AD">
            <w:r w:rsidRPr="00D44C71">
              <w:t>Начислено за услугу без учета повышающего коэффициента за отчетный месяц, рублей</w:t>
            </w:r>
          </w:p>
        </w:tc>
        <w:tc>
          <w:tcPr>
            <w:tcW w:w="2835" w:type="dxa"/>
          </w:tcPr>
          <w:p w:rsidR="000D23BA" w:rsidRPr="00D44C71" w:rsidRDefault="000D23BA" w:rsidP="00AF77AD">
            <w:proofErr w:type="gramStart"/>
            <w:r w:rsidRPr="00D44C71">
              <w:t>Обязательное</w:t>
            </w:r>
            <w:proofErr w:type="gramEnd"/>
            <w:r w:rsidRPr="00D44C71">
              <w:t xml:space="preserve"> для всех поставщиков</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NACH_PVK</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11,2</w:t>
            </w:r>
          </w:p>
        </w:tc>
        <w:tc>
          <w:tcPr>
            <w:tcW w:w="2977" w:type="dxa"/>
          </w:tcPr>
          <w:p w:rsidR="000D23BA" w:rsidRPr="00D44C71" w:rsidRDefault="000D23BA" w:rsidP="00AF77AD">
            <w:r w:rsidRPr="00D44C71">
              <w:t>Начислено за услугу с учетом повышающего коэффициента за отчетный месяц, рублей</w:t>
            </w:r>
          </w:p>
        </w:tc>
        <w:tc>
          <w:tcPr>
            <w:tcW w:w="2835" w:type="dxa"/>
          </w:tcPr>
          <w:p w:rsidR="000D23BA" w:rsidRPr="00D44C71" w:rsidRDefault="000D23BA" w:rsidP="00AF77AD">
            <w:r w:rsidRPr="00D44C71">
              <w:t>для поставщиков коммунальных услуг</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KOPLATE</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11,2</w:t>
            </w:r>
          </w:p>
        </w:tc>
        <w:tc>
          <w:tcPr>
            <w:tcW w:w="2977" w:type="dxa"/>
          </w:tcPr>
          <w:p w:rsidR="000D23BA" w:rsidRPr="00D44C71" w:rsidRDefault="000D23BA" w:rsidP="00AF77AD">
            <w:r w:rsidRPr="00D44C71">
              <w:t xml:space="preserve">Начислено за услугу с учетом всех перерасчетов за отчетный месяц, рублей </w:t>
            </w:r>
          </w:p>
        </w:tc>
        <w:tc>
          <w:tcPr>
            <w:tcW w:w="2835" w:type="dxa"/>
          </w:tcPr>
          <w:p w:rsidR="000D23BA" w:rsidRPr="00D44C71" w:rsidRDefault="000D23BA" w:rsidP="00AF77AD">
            <w:pPr>
              <w:rPr>
                <w:lang w:val="en-US"/>
              </w:rPr>
            </w:pPr>
            <w:r w:rsidRPr="00D44C71">
              <w:rPr>
                <w:lang w:val="en-US"/>
              </w:rPr>
              <w:t>KOPLATE = NACHISL + PERERASCH</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NACH</w:t>
            </w:r>
            <w:r w:rsidRPr="00D44C71">
              <w:t>_</w:t>
            </w:r>
            <w:r w:rsidRPr="00D44C71">
              <w:rPr>
                <w:lang w:val="en-US"/>
              </w:rPr>
              <w:t>PR</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,2</w:t>
            </w:r>
          </w:p>
        </w:tc>
        <w:tc>
          <w:tcPr>
            <w:tcW w:w="2977" w:type="dxa"/>
          </w:tcPr>
          <w:p w:rsidR="000D23BA" w:rsidRPr="00D44C71" w:rsidRDefault="000D23BA" w:rsidP="00AF77AD">
            <w:r w:rsidRPr="00D44C71">
              <w:t xml:space="preserve">Среднемесячное начисление за услугу за </w:t>
            </w:r>
            <w:proofErr w:type="gramStart"/>
            <w:r w:rsidRPr="00D44C71">
              <w:t>предыдущие</w:t>
            </w:r>
            <w:proofErr w:type="gramEnd"/>
            <w:r w:rsidRPr="00D44C71">
              <w:t xml:space="preserve"> 6 месяцев отчетному месяцу, рублей</w:t>
            </w:r>
          </w:p>
        </w:tc>
        <w:tc>
          <w:tcPr>
            <w:tcW w:w="2835" w:type="dxa"/>
          </w:tcPr>
          <w:p w:rsidR="000D23BA" w:rsidRPr="00D44C71" w:rsidRDefault="000D23BA" w:rsidP="00AF77AD">
            <w:r w:rsidRPr="00D44C71">
              <w:t xml:space="preserve">Заполняется </w:t>
            </w:r>
            <w:proofErr w:type="spellStart"/>
            <w:r w:rsidRPr="00D44C71">
              <w:t>Новатэком</w:t>
            </w:r>
            <w:proofErr w:type="spellEnd"/>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OPLATA</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,2</w:t>
            </w:r>
          </w:p>
        </w:tc>
        <w:tc>
          <w:tcPr>
            <w:tcW w:w="2977" w:type="dxa"/>
          </w:tcPr>
          <w:p w:rsidR="000D23BA" w:rsidRPr="00D44C71" w:rsidRDefault="000D23BA" w:rsidP="00AF77AD">
            <w:r w:rsidRPr="00D44C71">
              <w:t>Оплачено за услугу за отчетный месяц, рублей</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PERERASCH</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,2</w:t>
            </w:r>
          </w:p>
        </w:tc>
        <w:tc>
          <w:tcPr>
            <w:tcW w:w="2977" w:type="dxa"/>
          </w:tcPr>
          <w:p w:rsidR="000D23BA" w:rsidRPr="00D44C71" w:rsidRDefault="000D23BA" w:rsidP="00AF77AD">
            <w:r w:rsidRPr="00D44C71">
              <w:t>Перерасчет за прошлый период, рублей</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r w:rsidRPr="00D44C71">
              <w:rPr>
                <w:lang w:val="en-US"/>
              </w:rPr>
              <w:t>DOLG</w:t>
            </w:r>
            <w:r w:rsidRPr="00D44C71">
              <w:t>_</w:t>
            </w:r>
            <w:r w:rsidRPr="00D44C71">
              <w:rPr>
                <w:lang w:val="en-US"/>
              </w:rPr>
              <w:t>SUM</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pPr>
            <w:r w:rsidRPr="00D44C71">
              <w:rPr>
                <w:lang w:val="en-US"/>
              </w:rPr>
              <w:t>11</w:t>
            </w:r>
            <w:r w:rsidRPr="00D44C71">
              <w:t>,2</w:t>
            </w:r>
          </w:p>
        </w:tc>
        <w:tc>
          <w:tcPr>
            <w:tcW w:w="2977" w:type="dxa"/>
          </w:tcPr>
          <w:p w:rsidR="000D23BA" w:rsidRPr="00D44C71" w:rsidRDefault="000D23BA" w:rsidP="00AF77AD">
            <w:r w:rsidRPr="00D44C71">
              <w:t>Сумма задолженности по оплате, рублей</w:t>
            </w:r>
          </w:p>
        </w:tc>
        <w:tc>
          <w:tcPr>
            <w:tcW w:w="2835" w:type="dxa"/>
          </w:tcPr>
          <w:p w:rsidR="000D23BA" w:rsidRPr="00D44C71" w:rsidRDefault="000D23BA" w:rsidP="00AF77AD"/>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DOLG_MONTH</w:t>
            </w:r>
          </w:p>
        </w:tc>
        <w:tc>
          <w:tcPr>
            <w:tcW w:w="851" w:type="dxa"/>
          </w:tcPr>
          <w:p w:rsidR="000D23BA" w:rsidRPr="00D44C71" w:rsidRDefault="000D23BA" w:rsidP="00AF77AD">
            <w:pPr>
              <w:jc w:val="center"/>
              <w:rPr>
                <w:lang w:val="en-US"/>
              </w:rPr>
            </w:pPr>
            <w:r w:rsidRPr="00D44C71">
              <w:rPr>
                <w:lang w:val="en-US"/>
              </w:rPr>
              <w:t>N</w:t>
            </w:r>
          </w:p>
        </w:tc>
        <w:tc>
          <w:tcPr>
            <w:tcW w:w="992" w:type="dxa"/>
          </w:tcPr>
          <w:p w:rsidR="000D23BA" w:rsidRPr="00D44C71" w:rsidRDefault="000D23BA" w:rsidP="00AF77AD">
            <w:pPr>
              <w:jc w:val="center"/>
              <w:rPr>
                <w:lang w:val="en-US"/>
              </w:rPr>
            </w:pPr>
            <w:r w:rsidRPr="00D44C71">
              <w:rPr>
                <w:lang w:val="en-US"/>
              </w:rPr>
              <w:t>4</w:t>
            </w:r>
          </w:p>
        </w:tc>
        <w:tc>
          <w:tcPr>
            <w:tcW w:w="2977" w:type="dxa"/>
          </w:tcPr>
          <w:p w:rsidR="000D23BA" w:rsidRPr="00D44C71" w:rsidRDefault="000D23BA" w:rsidP="00AF77AD">
            <w:r w:rsidRPr="00D44C71">
              <w:t>Кол-во месяцев задолженности</w:t>
            </w:r>
          </w:p>
        </w:tc>
        <w:tc>
          <w:tcPr>
            <w:tcW w:w="2835" w:type="dxa"/>
          </w:tcPr>
          <w:p w:rsidR="000D23BA" w:rsidRPr="00D44C71" w:rsidRDefault="000D23BA" w:rsidP="00AF77AD">
            <w:proofErr w:type="gramStart"/>
            <w:r w:rsidRPr="00D44C71">
              <w:t>Обязательное</w:t>
            </w:r>
            <w:proofErr w:type="gramEnd"/>
            <w:r w:rsidRPr="00D44C71">
              <w:t xml:space="preserve"> при наличии задолженности</w:t>
            </w:r>
          </w:p>
        </w:tc>
      </w:tr>
      <w:tr w:rsidR="000D23BA" w:rsidRPr="00D44C71" w:rsidTr="00AF77AD">
        <w:trPr>
          <w:cantSplit/>
        </w:trPr>
        <w:tc>
          <w:tcPr>
            <w:tcW w:w="817" w:type="dxa"/>
          </w:tcPr>
          <w:p w:rsidR="000D23BA" w:rsidRPr="00D44C71" w:rsidRDefault="000D23BA" w:rsidP="000D23BA">
            <w:pPr>
              <w:numPr>
                <w:ilvl w:val="0"/>
                <w:numId w:val="5"/>
              </w:numPr>
              <w:jc w:val="center"/>
            </w:pPr>
          </w:p>
        </w:tc>
        <w:tc>
          <w:tcPr>
            <w:tcW w:w="1701" w:type="dxa"/>
          </w:tcPr>
          <w:p w:rsidR="000D23BA" w:rsidRPr="00D44C71" w:rsidRDefault="000D23BA" w:rsidP="00AF77AD">
            <w:pPr>
              <w:rPr>
                <w:lang w:val="en-US"/>
              </w:rPr>
            </w:pPr>
            <w:r w:rsidRPr="00D44C71">
              <w:rPr>
                <w:lang w:val="en-US"/>
              </w:rPr>
              <w:t>MKV</w:t>
            </w:r>
          </w:p>
        </w:tc>
        <w:tc>
          <w:tcPr>
            <w:tcW w:w="851" w:type="dxa"/>
          </w:tcPr>
          <w:p w:rsidR="000D23BA" w:rsidRPr="00D44C71" w:rsidRDefault="000D23BA" w:rsidP="00AF77AD">
            <w:pPr>
              <w:jc w:val="center"/>
              <w:rPr>
                <w:lang w:val="en-US"/>
              </w:rPr>
            </w:pPr>
            <w:r w:rsidRPr="00D44C71">
              <w:rPr>
                <w:lang w:val="en-US"/>
              </w:rPr>
              <w:t>C</w:t>
            </w:r>
          </w:p>
        </w:tc>
        <w:tc>
          <w:tcPr>
            <w:tcW w:w="992" w:type="dxa"/>
          </w:tcPr>
          <w:p w:rsidR="000D23BA" w:rsidRPr="00D44C71" w:rsidRDefault="000D23BA" w:rsidP="00AF77AD">
            <w:pPr>
              <w:jc w:val="center"/>
              <w:rPr>
                <w:lang w:val="en-US"/>
              </w:rPr>
            </w:pPr>
            <w:r w:rsidRPr="00D44C71">
              <w:rPr>
                <w:lang w:val="en-US"/>
              </w:rPr>
              <w:t>1</w:t>
            </w:r>
          </w:p>
        </w:tc>
        <w:tc>
          <w:tcPr>
            <w:tcW w:w="2977" w:type="dxa"/>
          </w:tcPr>
          <w:p w:rsidR="000D23BA" w:rsidRPr="00D44C71" w:rsidRDefault="000D23BA" w:rsidP="00AF77AD">
            <w:r w:rsidRPr="00D44C71">
              <w:t>Признак многоквартирного дома</w:t>
            </w:r>
          </w:p>
        </w:tc>
        <w:tc>
          <w:tcPr>
            <w:tcW w:w="2835" w:type="dxa"/>
          </w:tcPr>
          <w:p w:rsidR="000D23BA" w:rsidRPr="00D44C71" w:rsidRDefault="000D23BA" w:rsidP="00AF77AD">
            <w:r w:rsidRPr="00D44C71">
              <w:t>1-многоквартирный</w:t>
            </w:r>
          </w:p>
          <w:p w:rsidR="000D23BA" w:rsidRPr="00D44C71" w:rsidRDefault="000D23BA" w:rsidP="00AF77AD">
            <w:r w:rsidRPr="00D44C71">
              <w:t>0-индивидуальный</w:t>
            </w:r>
          </w:p>
        </w:tc>
      </w:tr>
    </w:tbl>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 w:rsidR="000D23BA" w:rsidRPr="00D44C71" w:rsidRDefault="000D23BA" w:rsidP="000D23BA">
      <w:pPr>
        <w:jc w:val="center"/>
      </w:pPr>
      <w:r w:rsidRPr="00D44C71">
        <w:lastRenderedPageBreak/>
        <w:t>Предлагаемый формат обмена с поставщиками ЖКУ</w:t>
      </w:r>
    </w:p>
    <w:p w:rsidR="000D23BA" w:rsidRPr="00D44C71" w:rsidRDefault="000D23BA" w:rsidP="000D23BA">
      <w:pPr>
        <w:jc w:val="center"/>
      </w:pPr>
    </w:p>
    <w:p w:rsidR="000D23BA" w:rsidRPr="00D44C71" w:rsidRDefault="000D23BA" w:rsidP="000D23BA"/>
    <w:p w:rsidR="000D23BA" w:rsidRPr="00D44C71" w:rsidRDefault="000D23BA" w:rsidP="000D23BA">
      <w:r w:rsidRPr="00D44C71">
        <w:t>Примечания:</w:t>
      </w:r>
    </w:p>
    <w:p w:rsidR="000D23BA" w:rsidRPr="00D44C71" w:rsidRDefault="000D23BA" w:rsidP="000D23BA">
      <w:r w:rsidRPr="00D44C71">
        <w:t>1. Тип файла обмена может быть *.</w:t>
      </w:r>
      <w:proofErr w:type="spellStart"/>
      <w:r w:rsidRPr="00D44C71">
        <w:t>xls</w:t>
      </w:r>
      <w:proofErr w:type="spellEnd"/>
      <w:r w:rsidRPr="00D44C71">
        <w:t xml:space="preserve"> (файлы в формате*.xlsx необходимо преобразовать в *.</w:t>
      </w:r>
      <w:proofErr w:type="spellStart"/>
      <w:r w:rsidRPr="00D44C71">
        <w:t>xls</w:t>
      </w:r>
      <w:proofErr w:type="spellEnd"/>
      <w:r w:rsidRPr="00D44C71">
        <w:t>), *.</w:t>
      </w:r>
      <w:proofErr w:type="spellStart"/>
      <w:r w:rsidRPr="00D44C71">
        <w:t>dbf</w:t>
      </w:r>
      <w:proofErr w:type="spellEnd"/>
      <w:r w:rsidRPr="00D44C71">
        <w:t>, *.</w:t>
      </w:r>
      <w:proofErr w:type="spellStart"/>
      <w:r w:rsidRPr="00D44C71">
        <w:t>xml</w:t>
      </w:r>
      <w:proofErr w:type="spellEnd"/>
      <w:r w:rsidRPr="00D44C71">
        <w:t>, *.</w:t>
      </w:r>
      <w:proofErr w:type="spellStart"/>
      <w:r w:rsidRPr="00D44C71">
        <w:t>csv</w:t>
      </w:r>
      <w:proofErr w:type="spellEnd"/>
      <w:r w:rsidRPr="00D44C71">
        <w:t>.</w:t>
      </w:r>
    </w:p>
    <w:p w:rsidR="000D23BA" w:rsidRPr="00D44C71" w:rsidRDefault="000D23BA" w:rsidP="000D23BA">
      <w:r w:rsidRPr="00D44C71">
        <w:t xml:space="preserve">2. Наименование файла обмена может быть любым. Пример имени файла обмена «РР0ГГММДД_ХХХХ.xml», где РР – код района, </w:t>
      </w:r>
      <w:proofErr w:type="gramStart"/>
      <w:r w:rsidRPr="00D44C71">
        <w:t>ГГ</w:t>
      </w:r>
      <w:proofErr w:type="gramEnd"/>
      <w:r w:rsidRPr="00D44C71">
        <w:t xml:space="preserve"> – последние две цифры расчетного года, ММ – расчетный месяц, ХХХХ – код поставщика ЖКУ (Исполнителя) в ЕИС.</w:t>
      </w:r>
    </w:p>
    <w:p w:rsidR="000D23BA" w:rsidRPr="00D44C71" w:rsidRDefault="000D23BA" w:rsidP="000D23BA">
      <w:r w:rsidRPr="00D44C71">
        <w:t>3. Порядок полей может быть любым.</w:t>
      </w:r>
    </w:p>
    <w:p w:rsidR="000D23BA" w:rsidRPr="00D44C71" w:rsidRDefault="000D23BA" w:rsidP="000D23BA">
      <w:r w:rsidRPr="00D44C71">
        <w:t>4. Наименование полей может быть любым, но желательно, чтобы по наименованию можно было понять, что содержится в данном поле, поскольку специалистам УСЗН необходимо будет связывать эти поля с полями в ЕИС. Желательно, чтобы с поставщиками была согласована структура с русским описанием полей.</w:t>
      </w:r>
    </w:p>
    <w:p w:rsidR="000D23BA" w:rsidRPr="00D44C71" w:rsidRDefault="000D23BA" w:rsidP="000D23BA">
      <w:r w:rsidRPr="00D44C71">
        <w:t>5. Информация в необязательные поля вносится при наличии ее у поставщика.</w:t>
      </w:r>
    </w:p>
    <w:p w:rsidR="000D23BA" w:rsidRPr="00D44C71" w:rsidRDefault="000D23BA" w:rsidP="000D23BA">
      <w:r w:rsidRPr="00D44C71">
        <w:t>6. Поля с пометкой «обязательное» необходимы либо для идентификации домохозяйства, либо для расчета компенсации / субсидии.</w:t>
      </w:r>
    </w:p>
    <w:p w:rsidR="000D23BA" w:rsidRPr="00D44C71" w:rsidRDefault="000D23BA" w:rsidP="000D23BA">
      <w:r w:rsidRPr="00D44C71">
        <w:t>7. В поле «Кол-во месяцев задолженности» необходимо общее реальное количество месяцев по задолженности на конец расчетного месяца. Если было частичное погашение задолженности в какой-либо месяц, то это не уменьшает количество месяцев задолженности. Расчет месяцев задолженности с нуля начинается после полного погашения задолженности.</w:t>
      </w:r>
    </w:p>
    <w:p w:rsidR="000D23BA" w:rsidRPr="00D44C71" w:rsidRDefault="000D23BA" w:rsidP="000D23BA">
      <w:r w:rsidRPr="00D44C71">
        <w:t>8. Значение в поле «Кол-во месяцев задолженности» не должно превышать 36 месяцев.</w:t>
      </w:r>
    </w:p>
    <w:p w:rsidR="000D23BA" w:rsidRPr="00D44C71" w:rsidRDefault="000D23BA" w:rsidP="000D23BA">
      <w:r w:rsidRPr="00D44C71">
        <w:t>9. Если нет возможности разделить суммы оплаты и задолженности (поля «Оплачено за услугу за отчетный месяц» и «Сумма задолженности по оплате») по нескольким услугам одного лицевого счета, то эти суммы лучше ставить во все услуги по лицевому счету, по которому идет начисление. Если граждане оплачивают, либо не оплачивают одновременно все услуги, то возможно пропорциональное распределение данных сумм.</w:t>
      </w:r>
    </w:p>
    <w:p w:rsidR="000D23BA" w:rsidRPr="00D44C71" w:rsidRDefault="000D23BA" w:rsidP="000D23BA">
      <w:r w:rsidRPr="00D44C71">
        <w:t xml:space="preserve">10. Поле «Объем потребления по установленным приборам учета за отчетный месяц» обязательно </w:t>
      </w:r>
      <w:proofErr w:type="gramStart"/>
      <w:r w:rsidRPr="00D44C71">
        <w:t>для</w:t>
      </w:r>
      <w:proofErr w:type="gramEnd"/>
      <w:r w:rsidRPr="00D44C71">
        <w:t xml:space="preserve"> заполнение, если есть счетчик.</w:t>
      </w:r>
    </w:p>
    <w:p w:rsidR="000D23BA" w:rsidRPr="00D44C71" w:rsidRDefault="000D23BA" w:rsidP="000D23BA">
      <w:r w:rsidRPr="00D44C71">
        <w:t>11. Обязательно заполнить либо адрес (поля CITY, SOCR_CITY, STREET, SOCR_STR, DOM, KORP), либо код дома по ФИАС, так как первая загрузка жилищных условий осуществляется с идентификацией домохозяйств по адресу. Далее при загрузке тарифов и начислений идентификацию удобнее производить по полю «Лицевой счет у поставщика ЖКУ» (L</w:t>
      </w:r>
      <w:r w:rsidRPr="00D44C71">
        <w:rPr>
          <w:lang w:val="en-US"/>
        </w:rPr>
        <w:t>S</w:t>
      </w:r>
      <w:r w:rsidRPr="00D44C71">
        <w:t xml:space="preserve">HET). </w:t>
      </w:r>
    </w:p>
    <w:p w:rsidR="000D23BA" w:rsidRPr="00D44C71" w:rsidRDefault="000D23BA" w:rsidP="000D23BA">
      <w:r w:rsidRPr="00D44C71">
        <w:t xml:space="preserve">12. В случае одинаковых наименований улиц и переулков (площадей, тупиков, км и т.д.) необходимо добавлять сокращения либо в поле </w:t>
      </w:r>
      <w:r w:rsidRPr="00D44C71">
        <w:rPr>
          <w:lang w:val="en-US"/>
        </w:rPr>
        <w:t>STREET</w:t>
      </w:r>
      <w:r w:rsidRPr="00D44C71">
        <w:t xml:space="preserve"> (перед наименованием, например, </w:t>
      </w:r>
      <w:proofErr w:type="spellStart"/>
      <w:r w:rsidRPr="00D44C71">
        <w:t>пер</w:t>
      </w:r>
      <w:proofErr w:type="gramStart"/>
      <w:r w:rsidRPr="00D44C71">
        <w:t>.Л</w:t>
      </w:r>
      <w:proofErr w:type="gramEnd"/>
      <w:r w:rsidRPr="00D44C71">
        <w:t>ермонтова</w:t>
      </w:r>
      <w:proofErr w:type="spellEnd"/>
      <w:r w:rsidRPr="00D44C71">
        <w:t xml:space="preserve">), либо в поле </w:t>
      </w:r>
      <w:r w:rsidRPr="00D44C71">
        <w:rPr>
          <w:lang w:val="en-US"/>
        </w:rPr>
        <w:t>SOCR</w:t>
      </w:r>
      <w:r w:rsidRPr="00D44C71">
        <w:t>_</w:t>
      </w:r>
      <w:r w:rsidRPr="00D44C71">
        <w:rPr>
          <w:lang w:val="en-US"/>
        </w:rPr>
        <w:t>STR</w:t>
      </w:r>
      <w:r w:rsidRPr="00D44C71">
        <w:t>. Для связывания улиц подойдут оба варианта.</w:t>
      </w:r>
    </w:p>
    <w:p w:rsidR="000D23BA" w:rsidRPr="00D44C71" w:rsidRDefault="000D23BA" w:rsidP="000D23BA">
      <w:r w:rsidRPr="00D44C71">
        <w:t>13. В одном файле необходимо заполнять информацию за один расчетный месяц. Информация за прошлый период должна быть отдельными файлами за каждый месяц расчета.</w:t>
      </w:r>
    </w:p>
    <w:p w:rsidR="000D23BA" w:rsidRPr="00D44C71" w:rsidRDefault="000D23BA" w:rsidP="000D23BA">
      <w:r w:rsidRPr="00D44C71">
        <w:t>14. Поля «Год выгрузки» и «Месяц выгрузки» обязательны для того, чтобы было понятно и поставщику и специалистам УСЗН, за какой месяц содержится информация.</w:t>
      </w:r>
    </w:p>
    <w:p w:rsidR="000D23BA" w:rsidRPr="00D44C71" w:rsidRDefault="000D23BA" w:rsidP="000D23BA">
      <w:r w:rsidRPr="00D44C71">
        <w:t>15. Поле «Наименование организации-расчетчика» заполняется обязательно только в том случае, если расчет по услугам осуществляет не сам поставщик, а РКЦ.</w:t>
      </w:r>
    </w:p>
    <w:p w:rsidR="000D23BA" w:rsidRPr="00D44C71" w:rsidRDefault="000D23BA" w:rsidP="000D23BA">
      <w:r w:rsidRPr="00D44C71">
        <w:t>16. В поля «Перерасчет за прошлый период», «Сумма задолженности по оплате» и «Кол-во месяцев задолженности» информация вносится при наличии перерасчета или задолженности соответственно на конец расчетного месяца.</w:t>
      </w:r>
    </w:p>
    <w:p w:rsidR="000D23BA" w:rsidRPr="00D44C71" w:rsidRDefault="000D23BA" w:rsidP="000D23BA"/>
    <w:p w:rsidR="000D23BA" w:rsidRPr="00D44C71" w:rsidRDefault="000D23BA" w:rsidP="000D23BA"/>
    <w:p w:rsidR="000D23BA" w:rsidRDefault="000D23BA"/>
    <w:sectPr w:rsidR="000D23BA" w:rsidSect="0012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6C3"/>
    <w:multiLevelType w:val="multilevel"/>
    <w:tmpl w:val="DBF4DA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1466375"/>
    <w:multiLevelType w:val="singleLevel"/>
    <w:tmpl w:val="9CD2AC14"/>
    <w:lvl w:ilvl="0">
      <w:start w:val="1"/>
      <w:numFmt w:val="decimal"/>
      <w:lvlText w:val="%1."/>
      <w:lvlJc w:val="left"/>
      <w:pPr>
        <w:tabs>
          <w:tab w:val="num" w:pos="360"/>
        </w:tabs>
        <w:ind w:left="360" w:hanging="360"/>
      </w:pPr>
    </w:lvl>
  </w:abstractNum>
  <w:abstractNum w:abstractNumId="2">
    <w:nsid w:val="5A9E2891"/>
    <w:multiLevelType w:val="multilevel"/>
    <w:tmpl w:val="F9ACC6EC"/>
    <w:lvl w:ilvl="0">
      <w:start w:val="2"/>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
    <w:nsid w:val="7E985BFF"/>
    <w:multiLevelType w:val="hybridMultilevel"/>
    <w:tmpl w:val="333A93E2"/>
    <w:lvl w:ilvl="0" w:tplc="BAC6ED2C">
      <w:start w:val="5"/>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970A09"/>
    <w:multiLevelType w:val="multilevel"/>
    <w:tmpl w:val="8320ED86"/>
    <w:lvl w:ilvl="0">
      <w:start w:val="1"/>
      <w:numFmt w:val="decimal"/>
      <w:lvlText w:val="%1."/>
      <w:lvlJc w:val="left"/>
      <w:pPr>
        <w:ind w:left="720" w:hanging="360"/>
      </w:pPr>
      <w:rPr>
        <w:rFonts w:cs="Times New Roman"/>
      </w:rPr>
    </w:lvl>
    <w:lvl w:ilvl="1">
      <w:start w:val="1"/>
      <w:numFmt w:val="decimal"/>
      <w:isLgl/>
      <w:lvlText w:val="%1.%2"/>
      <w:lvlJc w:val="left"/>
      <w:pPr>
        <w:ind w:left="1440" w:hanging="375"/>
      </w:pPr>
      <w:rPr>
        <w:rFonts w:cs="Times New Roman"/>
      </w:rPr>
    </w:lvl>
    <w:lvl w:ilvl="2">
      <w:start w:val="1"/>
      <w:numFmt w:val="decimal"/>
      <w:isLgl/>
      <w:lvlText w:val="%1.%2.%3"/>
      <w:lvlJc w:val="left"/>
      <w:pPr>
        <w:ind w:left="2490" w:hanging="720"/>
      </w:pPr>
      <w:rPr>
        <w:rFonts w:cs="Times New Roman"/>
      </w:rPr>
    </w:lvl>
    <w:lvl w:ilvl="3">
      <w:start w:val="1"/>
      <w:numFmt w:val="decimal"/>
      <w:isLgl/>
      <w:lvlText w:val="%1.%2.%3.%4"/>
      <w:lvlJc w:val="left"/>
      <w:pPr>
        <w:ind w:left="3555" w:hanging="1080"/>
      </w:pPr>
      <w:rPr>
        <w:rFonts w:cs="Times New Roman"/>
      </w:rPr>
    </w:lvl>
    <w:lvl w:ilvl="4">
      <w:start w:val="1"/>
      <w:numFmt w:val="decimal"/>
      <w:isLgl/>
      <w:lvlText w:val="%1.%2.%3.%4.%5"/>
      <w:lvlJc w:val="left"/>
      <w:pPr>
        <w:ind w:left="4260" w:hanging="1080"/>
      </w:pPr>
      <w:rPr>
        <w:rFonts w:cs="Times New Roman"/>
      </w:rPr>
    </w:lvl>
    <w:lvl w:ilvl="5">
      <w:start w:val="1"/>
      <w:numFmt w:val="decimal"/>
      <w:isLgl/>
      <w:lvlText w:val="%1.%2.%3.%4.%5.%6"/>
      <w:lvlJc w:val="left"/>
      <w:pPr>
        <w:ind w:left="5325" w:hanging="1440"/>
      </w:pPr>
      <w:rPr>
        <w:rFonts w:cs="Times New Roman"/>
      </w:rPr>
    </w:lvl>
    <w:lvl w:ilvl="6">
      <w:start w:val="1"/>
      <w:numFmt w:val="decimal"/>
      <w:isLgl/>
      <w:lvlText w:val="%1.%2.%3.%4.%5.%6.%7"/>
      <w:lvlJc w:val="left"/>
      <w:pPr>
        <w:ind w:left="6030" w:hanging="1440"/>
      </w:pPr>
      <w:rPr>
        <w:rFonts w:cs="Times New Roman"/>
      </w:rPr>
    </w:lvl>
    <w:lvl w:ilvl="7">
      <w:start w:val="1"/>
      <w:numFmt w:val="decimal"/>
      <w:isLgl/>
      <w:lvlText w:val="%1.%2.%3.%4.%5.%6.%7.%8"/>
      <w:lvlJc w:val="left"/>
      <w:pPr>
        <w:ind w:left="7095" w:hanging="1800"/>
      </w:pPr>
      <w:rPr>
        <w:rFonts w:cs="Times New Roman"/>
      </w:rPr>
    </w:lvl>
    <w:lvl w:ilvl="8">
      <w:start w:val="1"/>
      <w:numFmt w:val="decimal"/>
      <w:isLgl/>
      <w:lvlText w:val="%1.%2.%3.%4.%5.%6.%7.%8.%9"/>
      <w:lvlJc w:val="left"/>
      <w:pPr>
        <w:ind w:left="8160" w:hanging="21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20293"/>
    <w:rsid w:val="000D23BA"/>
    <w:rsid w:val="00121042"/>
    <w:rsid w:val="00160012"/>
    <w:rsid w:val="00267896"/>
    <w:rsid w:val="007958AC"/>
    <w:rsid w:val="0084258A"/>
    <w:rsid w:val="00895061"/>
    <w:rsid w:val="00910238"/>
    <w:rsid w:val="00950DB2"/>
    <w:rsid w:val="009F5F3C"/>
    <w:rsid w:val="00B63564"/>
    <w:rsid w:val="00B67FCA"/>
    <w:rsid w:val="00C20293"/>
    <w:rsid w:val="00CF6934"/>
    <w:rsid w:val="00D36D49"/>
    <w:rsid w:val="00E8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20293"/>
    <w:pPr>
      <w:widowControl w:val="0"/>
      <w:jc w:val="both"/>
    </w:pPr>
    <w:rPr>
      <w:sz w:val="28"/>
      <w:szCs w:val="28"/>
    </w:rPr>
  </w:style>
  <w:style w:type="character" w:customStyle="1" w:styleId="a4">
    <w:name w:val="Основной текст Знак"/>
    <w:basedOn w:val="a0"/>
    <w:link w:val="a3"/>
    <w:uiPriority w:val="99"/>
    <w:semiHidden/>
    <w:rsid w:val="00C2029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C20293"/>
    <w:pPr>
      <w:spacing w:after="120" w:line="480" w:lineRule="auto"/>
      <w:ind w:left="283"/>
    </w:pPr>
  </w:style>
  <w:style w:type="character" w:customStyle="1" w:styleId="20">
    <w:name w:val="Основной текст с отступом 2 Знак"/>
    <w:basedOn w:val="a0"/>
    <w:link w:val="2"/>
    <w:uiPriority w:val="99"/>
    <w:semiHidden/>
    <w:rsid w:val="00C20293"/>
    <w:rPr>
      <w:rFonts w:ascii="Times New Roman" w:eastAsia="Times New Roman" w:hAnsi="Times New Roman" w:cs="Times New Roman"/>
      <w:sz w:val="24"/>
      <w:szCs w:val="24"/>
      <w:lang w:eastAsia="ru-RU"/>
    </w:rPr>
  </w:style>
  <w:style w:type="paragraph" w:styleId="a5">
    <w:name w:val="No Spacing"/>
    <w:uiPriority w:val="1"/>
    <w:qFormat/>
    <w:rsid w:val="00C20293"/>
    <w:pPr>
      <w:spacing w:after="0" w:line="240" w:lineRule="auto"/>
    </w:pPr>
    <w:rPr>
      <w:rFonts w:ascii="Calibri" w:eastAsia="Calibri" w:hAnsi="Calibri" w:cs="Times New Roman"/>
    </w:rPr>
  </w:style>
  <w:style w:type="paragraph" w:styleId="a6">
    <w:name w:val="List Paragraph"/>
    <w:basedOn w:val="a"/>
    <w:uiPriority w:val="34"/>
    <w:qFormat/>
    <w:rsid w:val="00C20293"/>
    <w:pPr>
      <w:ind w:left="720"/>
    </w:pPr>
  </w:style>
  <w:style w:type="paragraph" w:customStyle="1" w:styleId="Iiiaeuiue">
    <w:name w:val="Ii?iaeuiue"/>
    <w:uiPriority w:val="99"/>
    <w:rsid w:val="00C202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7">
    <w:name w:val="прайс текст"/>
    <w:basedOn w:val="a"/>
    <w:uiPriority w:val="99"/>
    <w:rsid w:val="00C20293"/>
    <w:pPr>
      <w:tabs>
        <w:tab w:val="left" w:pos="360"/>
        <w:tab w:val="left" w:pos="567"/>
        <w:tab w:val="left" w:pos="1276"/>
        <w:tab w:val="left" w:pos="1560"/>
      </w:tabs>
      <w:spacing w:before="120"/>
      <w:ind w:left="360" w:hanging="360"/>
      <w:jc w:val="center"/>
    </w:pPr>
    <w:rPr>
      <w:rFonts w:ascii="Times New Roman CYR" w:hAnsi="Times New Roman CYR" w:cs="Times New Roman CYR"/>
      <w:b/>
      <w:bCs/>
      <w:color w:val="000000"/>
    </w:rPr>
  </w:style>
  <w:style w:type="paragraph" w:styleId="a8">
    <w:name w:val="Balloon Text"/>
    <w:basedOn w:val="a"/>
    <w:link w:val="a9"/>
    <w:uiPriority w:val="99"/>
    <w:semiHidden/>
    <w:unhideWhenUsed/>
    <w:rsid w:val="00950DB2"/>
    <w:rPr>
      <w:rFonts w:ascii="Tahoma" w:hAnsi="Tahoma" w:cs="Tahoma"/>
      <w:sz w:val="16"/>
      <w:szCs w:val="16"/>
    </w:rPr>
  </w:style>
  <w:style w:type="character" w:customStyle="1" w:styleId="a9">
    <w:name w:val="Текст выноски Знак"/>
    <w:basedOn w:val="a0"/>
    <w:link w:val="a8"/>
    <w:uiPriority w:val="99"/>
    <w:semiHidden/>
    <w:rsid w:val="00950D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cph$Btn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Kozhevnikova.OP</dc:creator>
  <cp:keywords/>
  <dc:description/>
  <cp:lastModifiedBy>markova</cp:lastModifiedBy>
  <cp:revision>12</cp:revision>
  <cp:lastPrinted>2017-12-14T04:49:00Z</cp:lastPrinted>
  <dcterms:created xsi:type="dcterms:W3CDTF">2017-11-30T05:42:00Z</dcterms:created>
  <dcterms:modified xsi:type="dcterms:W3CDTF">2018-07-26T08:08:00Z</dcterms:modified>
</cp:coreProperties>
</file>